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9C6AA">
      <w:pPr>
        <w:rPr>
          <w:rFonts w:hint="eastAsia"/>
          <w:b/>
          <w:bCs/>
          <w:sz w:val="28"/>
        </w:rPr>
      </w:pPr>
      <w:r>
        <w:rPr>
          <w:rFonts w:hint="eastAsia"/>
          <w:b/>
          <w:bCs/>
          <w:sz w:val="28"/>
        </w:rPr>
        <w:t xml:space="preserve">       </w:t>
      </w:r>
      <w:r>
        <w:rPr>
          <w:b/>
          <w:bCs/>
          <w:sz w:val="28"/>
        </w:rPr>
        <w:t xml:space="preserve">       </w:t>
      </w:r>
    </w:p>
    <w:p w14:paraId="75158088">
      <w:pPr>
        <w:rPr>
          <w:b/>
          <w:bCs/>
          <w:sz w:val="28"/>
        </w:rPr>
      </w:pPr>
    </w:p>
    <w:p w14:paraId="21D67E83">
      <w:pPr>
        <w:jc w:val="center"/>
        <w:rPr>
          <w:rFonts w:hint="eastAsia" w:ascii="宋体" w:hAnsi="宋体"/>
          <w:b/>
          <w:spacing w:val="40"/>
          <w:sz w:val="72"/>
          <w:szCs w:val="72"/>
        </w:rPr>
      </w:pPr>
      <w:r>
        <w:rPr>
          <w:rFonts w:hint="eastAsia" w:ascii="宋体" w:hAnsi="宋体"/>
          <w:b/>
          <w:spacing w:val="40"/>
          <w:sz w:val="72"/>
          <w:szCs w:val="72"/>
        </w:rPr>
        <w:t>建设工程设计合同</w:t>
      </w:r>
    </w:p>
    <w:p w14:paraId="7A743EAA">
      <w:pPr>
        <w:ind w:firstLine="1800" w:firstLineChars="500"/>
        <w:rPr>
          <w:rFonts w:hint="eastAsia" w:ascii="仿宋" w:hAnsi="仿宋" w:eastAsia="仿宋"/>
          <w:bCs/>
          <w:sz w:val="36"/>
          <w:szCs w:val="36"/>
        </w:rPr>
      </w:pPr>
      <w:r>
        <w:rPr>
          <w:rFonts w:hint="eastAsia" w:ascii="仿宋" w:hAnsi="仿宋" w:eastAsia="仿宋"/>
          <w:bCs/>
          <w:sz w:val="36"/>
          <w:szCs w:val="36"/>
        </w:rPr>
        <w:t>（市政行业建设工程设计合同）</w:t>
      </w:r>
    </w:p>
    <w:p w14:paraId="0FF4AD19">
      <w:pPr>
        <w:ind w:firstLine="3070" w:firstLineChars="1092"/>
        <w:rPr>
          <w:rFonts w:hint="eastAsia"/>
          <w:b/>
          <w:bCs/>
          <w:sz w:val="28"/>
        </w:rPr>
      </w:pPr>
    </w:p>
    <w:p w14:paraId="2A55B704">
      <w:pPr>
        <w:ind w:firstLine="3070" w:firstLineChars="1092"/>
        <w:rPr>
          <w:rFonts w:hint="eastAsia"/>
          <w:b/>
          <w:bCs/>
          <w:sz w:val="28"/>
        </w:rPr>
      </w:pPr>
      <w:r>
        <w:rPr>
          <w:rFonts w:hint="eastAsia"/>
          <w:b/>
          <w:bCs/>
          <w:sz w:val="28"/>
        </w:rPr>
        <w:t xml:space="preserve"> </w:t>
      </w:r>
    </w:p>
    <w:p w14:paraId="2F8B9851">
      <w:pPr>
        <w:pStyle w:val="2"/>
        <w:rPr>
          <w:rFonts w:hint="eastAsia"/>
        </w:rPr>
      </w:pPr>
    </w:p>
    <w:p w14:paraId="68DF5560">
      <w:pPr>
        <w:pStyle w:val="2"/>
        <w:rPr>
          <w:rFonts w:hint="eastAsia"/>
        </w:rPr>
      </w:pPr>
    </w:p>
    <w:p w14:paraId="317E2082">
      <w:pPr>
        <w:pStyle w:val="2"/>
        <w:rPr>
          <w:rFonts w:hint="eastAsia"/>
        </w:rPr>
      </w:pPr>
    </w:p>
    <w:p w14:paraId="50B3A40C">
      <w:pPr>
        <w:pStyle w:val="2"/>
        <w:rPr>
          <w:rFonts w:hint="eastAsia"/>
        </w:rPr>
      </w:pPr>
    </w:p>
    <w:p w14:paraId="71939070">
      <w:pPr>
        <w:pStyle w:val="2"/>
        <w:rPr>
          <w:rFonts w:hint="eastAsia"/>
        </w:rPr>
      </w:pPr>
    </w:p>
    <w:p w14:paraId="749F3265">
      <w:pPr>
        <w:spacing w:line="360" w:lineRule="auto"/>
        <w:ind w:left="2570" w:hanging="2570" w:hangingChars="800"/>
        <w:rPr>
          <w:rFonts w:ascii="宋体" w:hAnsi="宋体"/>
          <w:b/>
          <w:bCs/>
          <w:sz w:val="32"/>
          <w:szCs w:val="32"/>
          <w:u w:val="single"/>
        </w:rPr>
      </w:pPr>
      <w:r>
        <w:rPr>
          <w:rFonts w:hint="eastAsia" w:ascii="宋体" w:hAnsi="宋体" w:cs="宋体"/>
          <w:b/>
          <w:color w:val="000000"/>
          <w:sz w:val="32"/>
          <w:szCs w:val="32"/>
        </w:rPr>
        <w:t>工  程 名 称：</w:t>
      </w:r>
      <w:r>
        <w:rPr>
          <w:rFonts w:hint="eastAsia" w:ascii="宋体" w:hAnsi="宋体"/>
          <w:b/>
          <w:bCs/>
          <w:sz w:val="32"/>
          <w:szCs w:val="32"/>
          <w:u w:val="single"/>
        </w:rPr>
        <w:t xml:space="preserve">  </w:t>
      </w:r>
      <w:r>
        <w:rPr>
          <w:rFonts w:hint="eastAsia" w:ascii="宋体" w:hAnsi="宋体"/>
          <w:b/>
          <w:bCs/>
          <w:sz w:val="32"/>
          <w:szCs w:val="32"/>
          <w:u w:val="single"/>
          <w:lang w:val="en-US" w:eastAsia="zh-CN"/>
        </w:rPr>
        <w:t xml:space="preserve">                                   </w:t>
      </w:r>
      <w:r>
        <w:rPr>
          <w:rFonts w:hint="eastAsia" w:ascii="宋体" w:hAnsi="宋体"/>
          <w:b/>
          <w:bCs/>
          <w:sz w:val="32"/>
          <w:szCs w:val="32"/>
          <w:u w:val="single"/>
        </w:rPr>
        <w:t xml:space="preserve">   </w:t>
      </w:r>
    </w:p>
    <w:p w14:paraId="72C061F6">
      <w:pPr>
        <w:spacing w:line="360" w:lineRule="auto"/>
        <w:rPr>
          <w:rFonts w:hint="eastAsia" w:ascii="宋体" w:hAnsi="宋体" w:cs="宋体"/>
          <w:b/>
          <w:color w:val="000000"/>
          <w:spacing w:val="20"/>
          <w:sz w:val="32"/>
          <w:szCs w:val="32"/>
          <w:u w:val="single"/>
        </w:rPr>
      </w:pPr>
      <w:r>
        <w:rPr>
          <w:rFonts w:hint="eastAsia" w:ascii="宋体" w:hAnsi="宋体" w:cs="宋体"/>
          <w:b/>
          <w:color w:val="000000"/>
          <w:sz w:val="32"/>
          <w:szCs w:val="32"/>
        </w:rPr>
        <w:t>工  程 地 点：</w:t>
      </w:r>
      <w:r>
        <w:rPr>
          <w:rFonts w:hint="eastAsia" w:ascii="宋体" w:hAnsi="宋体"/>
          <w:b/>
          <w:spacing w:val="-20"/>
          <w:sz w:val="32"/>
          <w:szCs w:val="32"/>
          <w:u w:val="single"/>
        </w:rPr>
        <w:t xml:space="preserve">                </w:t>
      </w:r>
      <w:r>
        <w:rPr>
          <w:rFonts w:hint="eastAsia" w:ascii="宋体" w:hAnsi="宋体"/>
          <w:b/>
          <w:spacing w:val="-20"/>
          <w:sz w:val="32"/>
          <w:szCs w:val="32"/>
          <w:u w:val="single"/>
          <w:lang w:val="en-US" w:eastAsia="zh-CN"/>
        </w:rPr>
        <w:t xml:space="preserve">                   </w:t>
      </w:r>
      <w:r>
        <w:rPr>
          <w:rFonts w:hint="eastAsia" w:ascii="宋体" w:hAnsi="宋体"/>
          <w:b/>
          <w:spacing w:val="-20"/>
          <w:sz w:val="32"/>
          <w:szCs w:val="32"/>
          <w:u w:val="single"/>
        </w:rPr>
        <w:t xml:space="preserve">               </w:t>
      </w:r>
      <w:r>
        <w:rPr>
          <w:rFonts w:hint="eastAsia" w:ascii="宋体" w:hAnsi="宋体" w:cs="宋体"/>
          <w:sz w:val="32"/>
          <w:szCs w:val="32"/>
          <w:u w:val="single"/>
        </w:rPr>
        <w:t xml:space="preserve">  </w:t>
      </w:r>
    </w:p>
    <w:p w14:paraId="2A30959C">
      <w:pPr>
        <w:spacing w:line="360" w:lineRule="auto"/>
        <w:rPr>
          <w:rFonts w:hint="eastAsia" w:ascii="宋体" w:hAnsi="宋体" w:cs="宋体"/>
          <w:b/>
          <w:color w:val="000000"/>
          <w:sz w:val="32"/>
          <w:szCs w:val="32"/>
        </w:rPr>
      </w:pPr>
      <w:r>
        <w:rPr>
          <w:rFonts w:hint="eastAsia" w:ascii="宋体" w:hAnsi="宋体" w:cs="宋体"/>
          <w:b/>
          <w:color w:val="000000"/>
          <w:spacing w:val="20"/>
          <w:sz w:val="32"/>
          <w:szCs w:val="32"/>
        </w:rPr>
        <w:t>合 同 编 号:</w:t>
      </w:r>
      <w:r>
        <w:rPr>
          <w:rFonts w:hint="eastAsia" w:ascii="宋体" w:hAnsi="宋体"/>
          <w:b/>
          <w:spacing w:val="-20"/>
          <w:sz w:val="32"/>
          <w:szCs w:val="32"/>
          <w:u w:val="single"/>
        </w:rPr>
        <w:t xml:space="preserve">                  </w:t>
      </w:r>
      <w:r>
        <w:rPr>
          <w:rFonts w:hint="eastAsia" w:ascii="宋体" w:hAnsi="宋体"/>
          <w:b/>
          <w:spacing w:val="-20"/>
          <w:sz w:val="32"/>
          <w:szCs w:val="32"/>
          <w:u w:val="single"/>
          <w:lang w:val="en-US" w:eastAsia="zh-CN"/>
        </w:rPr>
        <w:t xml:space="preserve">                   </w:t>
      </w:r>
      <w:r>
        <w:rPr>
          <w:rFonts w:hint="eastAsia" w:ascii="宋体" w:hAnsi="宋体"/>
          <w:b/>
          <w:spacing w:val="-20"/>
          <w:sz w:val="32"/>
          <w:szCs w:val="32"/>
          <w:u w:val="single"/>
        </w:rPr>
        <w:t xml:space="preserve">              </w:t>
      </w:r>
      <w:r>
        <w:rPr>
          <w:rFonts w:hint="eastAsia" w:ascii="宋体" w:hAnsi="宋体" w:cs="宋体"/>
          <w:b/>
          <w:color w:val="000000"/>
          <w:spacing w:val="20"/>
          <w:sz w:val="32"/>
          <w:szCs w:val="32"/>
          <w:u w:val="single"/>
        </w:rPr>
        <w:t xml:space="preserve">  </w:t>
      </w:r>
      <w:r>
        <w:rPr>
          <w:rFonts w:hint="eastAsia" w:ascii="宋体" w:hAnsi="宋体" w:cs="宋体"/>
          <w:b/>
          <w:color w:val="000000"/>
          <w:sz w:val="32"/>
          <w:szCs w:val="32"/>
        </w:rPr>
        <w:t xml:space="preserve"> </w:t>
      </w:r>
    </w:p>
    <w:p w14:paraId="1864B890">
      <w:pPr>
        <w:spacing w:line="360" w:lineRule="auto"/>
        <w:rPr>
          <w:rStyle w:val="9"/>
          <w:rFonts w:ascii="宋体" w:hAnsi="宋体" w:cs="宋体"/>
          <w:b/>
          <w:bCs/>
          <w:i w:val="0"/>
          <w:sz w:val="32"/>
          <w:szCs w:val="32"/>
          <w:u w:val="single"/>
          <w:shd w:val="clear" w:color="auto" w:fill="FFFFFF"/>
        </w:rPr>
      </w:pPr>
      <w:r>
        <w:rPr>
          <w:rFonts w:hint="eastAsia" w:ascii="宋体" w:hAnsi="宋体" w:cs="宋体"/>
          <w:b/>
          <w:color w:val="000000"/>
          <w:sz w:val="32"/>
          <w:szCs w:val="32"/>
        </w:rPr>
        <w:t>发   包   方：</w:t>
      </w:r>
      <w:r>
        <w:rPr>
          <w:rFonts w:hint="eastAsia" w:ascii="宋体" w:hAnsi="宋体" w:cs="宋体"/>
          <w:b/>
          <w:color w:val="000000"/>
          <w:sz w:val="32"/>
          <w:szCs w:val="32"/>
          <w:u w:val="single"/>
        </w:rPr>
        <w:t xml:space="preserve"> </w:t>
      </w:r>
      <w:r>
        <w:rPr>
          <w:rFonts w:hint="eastAsia" w:ascii="宋体" w:hAnsi="宋体"/>
          <w:b/>
          <w:spacing w:val="-20"/>
          <w:sz w:val="32"/>
          <w:szCs w:val="32"/>
          <w:u w:val="single"/>
        </w:rPr>
        <w:t xml:space="preserve">              </w:t>
      </w:r>
      <w:r>
        <w:rPr>
          <w:rFonts w:hint="eastAsia" w:ascii="宋体" w:hAnsi="宋体"/>
          <w:b/>
          <w:spacing w:val="-20"/>
          <w:sz w:val="32"/>
          <w:szCs w:val="32"/>
          <w:u w:val="single"/>
          <w:lang w:val="en-US" w:eastAsia="zh-CN"/>
        </w:rPr>
        <w:t xml:space="preserve">                     </w:t>
      </w:r>
      <w:r>
        <w:rPr>
          <w:rFonts w:hint="eastAsia" w:ascii="宋体" w:hAnsi="宋体"/>
          <w:b/>
          <w:spacing w:val="-20"/>
          <w:sz w:val="32"/>
          <w:szCs w:val="32"/>
          <w:u w:val="single"/>
        </w:rPr>
        <w:t xml:space="preserve">        </w:t>
      </w:r>
      <w:r>
        <w:rPr>
          <w:rFonts w:hint="eastAsia" w:ascii="宋体" w:hAnsi="宋体"/>
          <w:b/>
          <w:spacing w:val="-20"/>
          <w:sz w:val="32"/>
          <w:szCs w:val="32"/>
          <w:u w:val="single"/>
          <w:lang w:val="en-US" w:eastAsia="zh-CN"/>
        </w:rPr>
        <w:t xml:space="preserve"> </w:t>
      </w:r>
      <w:r>
        <w:rPr>
          <w:rFonts w:hint="eastAsia" w:ascii="宋体" w:hAnsi="宋体"/>
          <w:b/>
          <w:spacing w:val="-20"/>
          <w:sz w:val="32"/>
          <w:szCs w:val="32"/>
          <w:u w:val="single"/>
        </w:rPr>
        <w:t xml:space="preserve">     </w:t>
      </w:r>
      <w:r>
        <w:rPr>
          <w:rStyle w:val="9"/>
          <w:rFonts w:hint="eastAsia" w:ascii="宋体" w:hAnsi="宋体" w:cs="宋体"/>
          <w:b/>
          <w:bCs/>
          <w:i w:val="0"/>
          <w:sz w:val="32"/>
          <w:szCs w:val="32"/>
          <w:u w:val="single"/>
          <w:shd w:val="clear" w:color="auto" w:fill="FFFFFF"/>
        </w:rPr>
        <w:t xml:space="preserve">  </w:t>
      </w:r>
    </w:p>
    <w:p w14:paraId="7626E6EC">
      <w:pPr>
        <w:spacing w:line="360" w:lineRule="auto"/>
        <w:rPr>
          <w:rFonts w:hint="eastAsia" w:ascii="宋体" w:hAnsi="宋体" w:cs="宋体"/>
          <w:kern w:val="0"/>
          <w:sz w:val="32"/>
          <w:szCs w:val="32"/>
          <w:u w:val="single"/>
        </w:rPr>
      </w:pPr>
      <w:r>
        <w:rPr>
          <w:rFonts w:hint="eastAsia" w:ascii="宋体" w:hAnsi="宋体" w:cs="宋体"/>
          <w:b/>
          <w:bCs/>
          <w:kern w:val="0"/>
          <w:sz w:val="32"/>
          <w:szCs w:val="32"/>
        </w:rPr>
        <w:t>设计证书等级 ：</w:t>
      </w:r>
      <w:r>
        <w:rPr>
          <w:rFonts w:hint="eastAsia" w:ascii="宋体" w:hAnsi="宋体" w:cs="宋体"/>
          <w:b/>
          <w:bCs/>
          <w:kern w:val="0"/>
          <w:sz w:val="32"/>
          <w:szCs w:val="32"/>
          <w:u w:val="single"/>
        </w:rPr>
        <w:t xml:space="preserve">             </w:t>
      </w:r>
      <w:r>
        <w:rPr>
          <w:rFonts w:hint="eastAsia" w:ascii="宋体" w:hAnsi="宋体" w:cs="宋体"/>
          <w:b/>
          <w:bCs/>
          <w:kern w:val="0"/>
          <w:sz w:val="32"/>
          <w:szCs w:val="32"/>
          <w:u w:val="single"/>
          <w:lang w:val="en-US" w:eastAsia="zh-CN"/>
        </w:rPr>
        <w:t xml:space="preserve">          </w:t>
      </w:r>
      <w:r>
        <w:rPr>
          <w:rFonts w:hint="eastAsia" w:ascii="宋体" w:hAnsi="宋体" w:cs="宋体"/>
          <w:kern w:val="0"/>
          <w:sz w:val="32"/>
          <w:szCs w:val="32"/>
          <w:u w:val="single"/>
        </w:rPr>
        <w:t xml:space="preserve">                 </w:t>
      </w:r>
    </w:p>
    <w:p w14:paraId="3467F29B">
      <w:pPr>
        <w:spacing w:line="360" w:lineRule="auto"/>
        <w:rPr>
          <w:rFonts w:hint="eastAsia" w:ascii="宋体" w:hAnsi="宋体" w:cs="宋体"/>
          <w:b/>
          <w:color w:val="000000"/>
          <w:sz w:val="32"/>
          <w:szCs w:val="32"/>
          <w:u w:val="single"/>
        </w:rPr>
      </w:pPr>
      <w:r>
        <w:rPr>
          <w:rFonts w:hint="eastAsia" w:ascii="宋体" w:hAnsi="宋体" w:cs="宋体"/>
          <w:b/>
          <w:color w:val="000000"/>
          <w:sz w:val="32"/>
          <w:szCs w:val="32"/>
        </w:rPr>
        <w:t>承   包   方：</w:t>
      </w:r>
      <w:r>
        <w:rPr>
          <w:rFonts w:hint="eastAsia" w:ascii="宋体" w:hAnsi="宋体" w:cs="宋体"/>
          <w:b/>
          <w:color w:val="000000"/>
          <w:sz w:val="32"/>
          <w:szCs w:val="32"/>
          <w:u w:val="single"/>
        </w:rPr>
        <w:t xml:space="preserve">         </w:t>
      </w:r>
      <w:r>
        <w:rPr>
          <w:rFonts w:hint="eastAsia" w:ascii="宋体" w:hAnsi="宋体" w:cs="宋体"/>
          <w:b/>
          <w:color w:val="000000"/>
          <w:sz w:val="32"/>
          <w:szCs w:val="32"/>
          <w:u w:val="single"/>
          <w:lang w:val="en-US" w:eastAsia="zh-CN"/>
        </w:rPr>
        <w:t xml:space="preserve">                      </w:t>
      </w:r>
      <w:r>
        <w:rPr>
          <w:rFonts w:hint="eastAsia" w:ascii="宋体" w:hAnsi="宋体" w:cs="宋体"/>
          <w:b/>
          <w:color w:val="000000"/>
          <w:sz w:val="32"/>
          <w:szCs w:val="32"/>
          <w:u w:val="single"/>
        </w:rPr>
        <w:t xml:space="preserve">       </w:t>
      </w:r>
      <w:r>
        <w:rPr>
          <w:rFonts w:hint="eastAsia" w:ascii="宋体" w:hAnsi="宋体" w:cs="宋体"/>
          <w:b/>
          <w:sz w:val="32"/>
          <w:szCs w:val="32"/>
          <w:u w:val="single"/>
        </w:rPr>
        <w:t xml:space="preserve">  </w:t>
      </w:r>
    </w:p>
    <w:p w14:paraId="394296F1">
      <w:pPr>
        <w:spacing w:line="360" w:lineRule="auto"/>
        <w:rPr>
          <w:rFonts w:hint="eastAsia" w:ascii="宋体" w:hAnsi="宋体" w:cs="宋体"/>
          <w:b/>
          <w:color w:val="000000"/>
          <w:sz w:val="32"/>
          <w:szCs w:val="32"/>
          <w:u w:val="single"/>
        </w:rPr>
      </w:pPr>
      <w:r>
        <w:rPr>
          <w:rFonts w:hint="eastAsia" w:ascii="宋体" w:hAnsi="宋体" w:cs="宋体"/>
          <w:b/>
          <w:color w:val="000000"/>
          <w:sz w:val="32"/>
          <w:szCs w:val="32"/>
        </w:rPr>
        <w:t>签  订 日 期：</w:t>
      </w:r>
      <w:r>
        <w:rPr>
          <w:rFonts w:hint="eastAsia" w:ascii="宋体" w:hAnsi="宋体" w:cs="宋体"/>
          <w:b/>
          <w:color w:val="000000"/>
          <w:sz w:val="32"/>
          <w:szCs w:val="32"/>
          <w:u w:val="single"/>
        </w:rPr>
        <w:t xml:space="preserve">        </w:t>
      </w:r>
      <w:r>
        <w:rPr>
          <w:rFonts w:hint="eastAsia" w:ascii="宋体" w:hAnsi="宋体" w:cs="宋体"/>
          <w:b/>
          <w:color w:val="000000"/>
          <w:sz w:val="32"/>
          <w:szCs w:val="32"/>
          <w:u w:val="single"/>
          <w:lang w:val="en-US" w:eastAsia="zh-CN"/>
        </w:rPr>
        <w:t xml:space="preserve">   </w:t>
      </w:r>
      <w:r>
        <w:rPr>
          <w:rFonts w:hint="eastAsia" w:ascii="宋体" w:hAnsi="宋体" w:cs="宋体"/>
          <w:b/>
          <w:color w:val="000000"/>
          <w:sz w:val="32"/>
          <w:szCs w:val="32"/>
          <w:u w:val="single"/>
        </w:rPr>
        <w:t xml:space="preserve">年 </w:t>
      </w:r>
      <w:r>
        <w:rPr>
          <w:rFonts w:hint="eastAsia" w:ascii="宋体" w:hAnsi="宋体" w:cs="宋体"/>
          <w:b/>
          <w:color w:val="000000"/>
          <w:sz w:val="32"/>
          <w:szCs w:val="32"/>
          <w:u w:val="single"/>
          <w:lang w:val="en-US" w:eastAsia="zh-CN"/>
        </w:rPr>
        <w:t xml:space="preserve">  </w:t>
      </w:r>
      <w:r>
        <w:rPr>
          <w:rFonts w:hint="eastAsia" w:ascii="宋体" w:hAnsi="宋体" w:cs="宋体"/>
          <w:b/>
          <w:color w:val="000000"/>
          <w:sz w:val="32"/>
          <w:szCs w:val="32"/>
          <w:u w:val="single"/>
        </w:rPr>
        <w:t xml:space="preserve"> 月  </w:t>
      </w:r>
      <w:r>
        <w:rPr>
          <w:rFonts w:hint="eastAsia" w:ascii="宋体" w:hAnsi="宋体" w:cs="宋体"/>
          <w:b/>
          <w:color w:val="000000"/>
          <w:sz w:val="32"/>
          <w:szCs w:val="32"/>
          <w:u w:val="single"/>
          <w:lang w:val="en-US" w:eastAsia="zh-CN"/>
        </w:rPr>
        <w:t xml:space="preserve"> </w:t>
      </w:r>
      <w:r>
        <w:rPr>
          <w:rFonts w:hint="eastAsia" w:ascii="宋体" w:hAnsi="宋体" w:cs="宋体"/>
          <w:b/>
          <w:color w:val="000000"/>
          <w:sz w:val="32"/>
          <w:szCs w:val="32"/>
          <w:u w:val="single"/>
        </w:rPr>
        <w:t xml:space="preserve">  日           </w:t>
      </w:r>
    </w:p>
    <w:p w14:paraId="4DE97CD8">
      <w:pPr>
        <w:spacing w:line="620" w:lineRule="exact"/>
        <w:rPr>
          <w:rFonts w:hint="eastAsia"/>
          <w:sz w:val="28"/>
          <w:u w:val="single"/>
        </w:rPr>
      </w:pPr>
    </w:p>
    <w:p w14:paraId="082F84D7">
      <w:pPr>
        <w:spacing w:line="620" w:lineRule="exact"/>
        <w:ind w:right="2650" w:rightChars="1262" w:firstLine="2339" w:firstLineChars="728"/>
        <w:jc w:val="distribute"/>
        <w:rPr>
          <w:rFonts w:hint="eastAsia"/>
          <w:b/>
          <w:bCs/>
          <w:sz w:val="32"/>
        </w:rPr>
      </w:pPr>
      <w:r>
        <w:rPr>
          <w:rFonts w:hint="eastAsia"/>
          <w:b/>
          <w:bCs/>
          <w:sz w:val="32"/>
        </w:rPr>
        <w:t>中华人民共和国建设部</w:t>
      </w:r>
    </w:p>
    <w:p w14:paraId="554FF98F">
      <w:pPr>
        <w:spacing w:line="620" w:lineRule="exact"/>
        <w:ind w:right="185" w:firstLine="7058" w:firstLineChars="2197"/>
        <w:rPr>
          <w:rFonts w:hint="eastAsia"/>
          <w:b/>
          <w:bCs/>
          <w:sz w:val="32"/>
        </w:rPr>
      </w:pPr>
      <w:r>
        <w:rPr>
          <w:rFonts w:hint="eastAsia"/>
          <w:b/>
          <w:bCs/>
          <w:sz w:val="32"/>
        </w:rPr>
        <w:t>监制</w:t>
      </w:r>
    </w:p>
    <w:p w14:paraId="7F801DBA">
      <w:pPr>
        <w:spacing w:line="620" w:lineRule="exact"/>
        <w:ind w:right="2651" w:firstLine="2339" w:firstLineChars="728"/>
        <w:jc w:val="distribute"/>
        <w:rPr>
          <w:rFonts w:hint="eastAsia"/>
          <w:b/>
          <w:bCs/>
          <w:sz w:val="32"/>
        </w:rPr>
      </w:pPr>
      <w:r>
        <w:rPr>
          <w:rFonts w:hint="eastAsia"/>
          <w:b/>
          <w:bCs/>
          <w:sz w:val="32"/>
        </w:rPr>
        <w:t>国家工商行政管理局</w:t>
      </w:r>
    </w:p>
    <w:p w14:paraId="692E2134">
      <w:pPr>
        <w:keepNext w:val="0"/>
        <w:keepLines w:val="0"/>
        <w:pageBreakBefore w:val="0"/>
        <w:widowControl w:val="0"/>
        <w:kinsoku/>
        <w:wordWrap/>
        <w:overflowPunct/>
        <w:topLinePunct w:val="0"/>
        <w:autoSpaceDE/>
        <w:autoSpaceDN/>
        <w:bidi w:val="0"/>
        <w:spacing w:line="480" w:lineRule="auto"/>
        <w:ind w:left="0" w:firstLine="482" w:firstLineChars="150"/>
        <w:textAlignment w:val="auto"/>
        <w:rPr>
          <w:rFonts w:hint="eastAsia" w:ascii="宋体" w:hAnsi="宋体"/>
          <w:b/>
          <w:color w:val="000000"/>
          <w:sz w:val="28"/>
          <w:szCs w:val="28"/>
        </w:rPr>
      </w:pPr>
      <w:r>
        <w:rPr>
          <w:b/>
          <w:bCs/>
          <w:sz w:val="32"/>
        </w:rPr>
        <w:br w:type="page"/>
      </w:r>
      <w:r>
        <w:rPr>
          <w:rFonts w:hint="eastAsia"/>
          <w:b/>
          <w:bCs/>
          <w:sz w:val="32"/>
          <w:lang w:val="en-US" w:eastAsia="zh-CN"/>
        </w:rPr>
        <w:t xml:space="preserve"> </w:t>
      </w:r>
      <w:r>
        <w:rPr>
          <w:rFonts w:hint="eastAsia" w:ascii="宋体" w:hAnsi="宋体"/>
          <w:b/>
          <w:sz w:val="28"/>
          <w:szCs w:val="28"/>
        </w:rPr>
        <w:t>发包方：</w:t>
      </w:r>
      <w:r>
        <w:rPr>
          <w:rFonts w:hint="eastAsia" w:ascii="宋体" w:hAnsi="宋体"/>
          <w:b/>
          <w:sz w:val="28"/>
          <w:szCs w:val="28"/>
          <w:u w:val="single"/>
        </w:rPr>
        <w:t xml:space="preserve">  </w:t>
      </w:r>
      <w:r>
        <w:rPr>
          <w:rFonts w:hint="eastAsia" w:ascii="宋体" w:hAnsi="宋体"/>
          <w:b/>
          <w:spacing w:val="-20"/>
          <w:sz w:val="28"/>
          <w:szCs w:val="28"/>
          <w:u w:val="single"/>
        </w:rPr>
        <w:t xml:space="preserve">     </w:t>
      </w:r>
      <w:r>
        <w:rPr>
          <w:rFonts w:hint="eastAsia" w:ascii="宋体" w:hAnsi="宋体"/>
          <w:b/>
          <w:spacing w:val="-20"/>
          <w:sz w:val="28"/>
          <w:szCs w:val="28"/>
          <w:u w:val="single"/>
          <w:lang w:val="en-US" w:eastAsia="zh-CN"/>
        </w:rPr>
        <w:t xml:space="preserve">   </w:t>
      </w:r>
      <w:r>
        <w:rPr>
          <w:rFonts w:hint="eastAsia" w:ascii="宋体" w:hAnsi="宋体"/>
          <w:b/>
          <w:spacing w:val="-20"/>
          <w:sz w:val="28"/>
          <w:szCs w:val="28"/>
          <w:u w:val="single"/>
        </w:rPr>
        <w:t xml:space="preserve">                                 </w:t>
      </w:r>
      <w:r>
        <w:rPr>
          <w:rFonts w:hint="eastAsia" w:ascii="宋体" w:hAnsi="宋体" w:cs="宋体"/>
          <w:sz w:val="28"/>
          <w:szCs w:val="28"/>
          <w:u w:val="single"/>
        </w:rPr>
        <w:t xml:space="preserve">  </w:t>
      </w:r>
      <w:r>
        <w:rPr>
          <w:rFonts w:hint="eastAsia" w:ascii="宋体" w:hAnsi="宋体"/>
          <w:b/>
          <w:spacing w:val="-20"/>
          <w:sz w:val="28"/>
          <w:szCs w:val="28"/>
          <w:u w:val="single"/>
        </w:rPr>
        <w:t xml:space="preserve">                         </w:t>
      </w:r>
      <w:r>
        <w:rPr>
          <w:rFonts w:hint="eastAsia" w:ascii="宋体" w:hAnsi="宋体"/>
          <w:b/>
          <w:color w:val="000000"/>
          <w:sz w:val="28"/>
          <w:szCs w:val="28"/>
        </w:rPr>
        <w:t xml:space="preserve">    </w:t>
      </w:r>
    </w:p>
    <w:p w14:paraId="2E753A97">
      <w:pPr>
        <w:keepNext w:val="0"/>
        <w:keepLines w:val="0"/>
        <w:pageBreakBefore w:val="0"/>
        <w:widowControl w:val="0"/>
        <w:kinsoku/>
        <w:wordWrap/>
        <w:overflowPunct/>
        <w:topLinePunct w:val="0"/>
        <w:autoSpaceDE/>
        <w:autoSpaceDN/>
        <w:bidi w:val="0"/>
        <w:spacing w:line="480" w:lineRule="auto"/>
        <w:ind w:firstLine="562" w:firstLineChars="200"/>
        <w:textAlignment w:val="auto"/>
        <w:rPr>
          <w:rFonts w:hint="eastAsia" w:ascii="宋体" w:hAnsi="宋体"/>
          <w:bCs/>
          <w:sz w:val="28"/>
          <w:szCs w:val="28"/>
          <w:u w:val="single"/>
        </w:rPr>
      </w:pPr>
      <w:r>
        <w:rPr>
          <w:rFonts w:hint="eastAsia" w:ascii="宋体" w:hAnsi="宋体"/>
          <w:b/>
          <w:sz w:val="28"/>
          <w:szCs w:val="28"/>
        </w:rPr>
        <w:t>承包方：</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cs="宋体"/>
          <w:b/>
          <w:color w:val="000000"/>
          <w:sz w:val="28"/>
          <w:szCs w:val="28"/>
          <w:u w:val="single"/>
        </w:rPr>
        <w:t xml:space="preserve"> </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hint="eastAsia" w:ascii="宋体" w:hAnsi="宋体"/>
          <w:bCs/>
          <w:sz w:val="28"/>
          <w:szCs w:val="28"/>
          <w:u w:val="single"/>
        </w:rPr>
        <w:t xml:space="preserve"> </w:t>
      </w:r>
    </w:p>
    <w:p w14:paraId="539C1E9E">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bCs/>
          <w:sz w:val="28"/>
          <w:szCs w:val="28"/>
          <w:lang w:eastAsia="zh-CN"/>
        </w:rPr>
      </w:pPr>
    </w:p>
    <w:p w14:paraId="53F3239C">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发包方委托承包方承担</w:t>
      </w:r>
      <w:r>
        <w:rPr>
          <w:rFonts w:hint="eastAsia" w:ascii="宋体" w:hAnsi="宋体"/>
          <w:bCs/>
          <w:sz w:val="28"/>
          <w:szCs w:val="28"/>
          <w:u w:val="single"/>
          <w:lang w:val="en-US" w:eastAsia="zh-CN"/>
        </w:rPr>
        <w:t xml:space="preserve">                 </w:t>
      </w:r>
      <w:r>
        <w:rPr>
          <w:rFonts w:hint="eastAsia" w:ascii="宋体" w:hAnsi="宋体" w:cs="宋体"/>
          <w:bCs/>
          <w:sz w:val="28"/>
          <w:szCs w:val="28"/>
        </w:rPr>
        <w:t>设</w:t>
      </w:r>
      <w:r>
        <w:rPr>
          <w:rFonts w:ascii="宋体" w:hAnsi="宋体"/>
          <w:bCs/>
          <w:sz w:val="28"/>
          <w:szCs w:val="28"/>
        </w:rPr>
        <w:t>计任务</w:t>
      </w:r>
      <w:r>
        <w:rPr>
          <w:rFonts w:hint="eastAsia" w:ascii="宋体" w:hAnsi="宋体"/>
          <w:bCs/>
          <w:sz w:val="28"/>
          <w:szCs w:val="28"/>
        </w:rPr>
        <w:t>，工程地点为</w:t>
      </w:r>
      <w:r>
        <w:rPr>
          <w:rFonts w:hint="eastAsia" w:ascii="宋体" w:hAnsi="宋体"/>
          <w:bCs/>
          <w:spacing w:val="-20"/>
          <w:sz w:val="28"/>
          <w:szCs w:val="28"/>
          <w:u w:val="single"/>
        </w:rPr>
        <w:t xml:space="preserve"> </w:t>
      </w:r>
      <w:r>
        <w:rPr>
          <w:rFonts w:hint="eastAsia" w:ascii="宋体" w:hAnsi="宋体"/>
          <w:bCs/>
          <w:spacing w:val="-20"/>
          <w:sz w:val="28"/>
          <w:szCs w:val="28"/>
          <w:u w:val="single"/>
          <w:lang w:val="en-US" w:eastAsia="zh-CN"/>
        </w:rPr>
        <w:t xml:space="preserve">                          </w:t>
      </w:r>
      <w:r>
        <w:rPr>
          <w:rFonts w:hint="eastAsia" w:ascii="宋体" w:hAnsi="宋体"/>
          <w:bCs/>
          <w:sz w:val="28"/>
          <w:szCs w:val="28"/>
        </w:rPr>
        <w:t>，经</w:t>
      </w:r>
      <w:r>
        <w:rPr>
          <w:rFonts w:hint="eastAsia" w:ascii="宋体" w:hAnsi="宋体"/>
          <w:bCs/>
          <w:sz w:val="28"/>
          <w:szCs w:val="28"/>
          <w:lang w:val="en-US" w:eastAsia="zh-CN"/>
        </w:rPr>
        <w:t>双方</w:t>
      </w:r>
      <w:r>
        <w:rPr>
          <w:rFonts w:hint="eastAsia" w:ascii="宋体" w:hAnsi="宋体"/>
          <w:bCs/>
          <w:sz w:val="28"/>
          <w:szCs w:val="28"/>
        </w:rPr>
        <w:t>协商一致，签订本合同，共同执行。</w:t>
      </w:r>
    </w:p>
    <w:p w14:paraId="4C233FF9">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
          <w:bCs/>
          <w:sz w:val="28"/>
          <w:szCs w:val="28"/>
        </w:rPr>
      </w:pPr>
      <w:r>
        <w:rPr>
          <w:rFonts w:hint="eastAsia" w:ascii="宋体" w:hAnsi="宋体"/>
          <w:b w:val="0"/>
          <w:bCs w:val="0"/>
          <w:sz w:val="28"/>
          <w:szCs w:val="28"/>
        </w:rPr>
        <w:t>承包方主要负责</w:t>
      </w:r>
      <w:r>
        <w:rPr>
          <w:rFonts w:hint="eastAsia" w:ascii="宋体" w:hAnsi="宋体"/>
          <w:b/>
          <w:bCs/>
          <w:sz w:val="28"/>
          <w:szCs w:val="28"/>
          <w:lang w:eastAsia="zh-CN"/>
        </w:rPr>
        <w:t>：</w:t>
      </w:r>
      <w:r>
        <w:rPr>
          <w:rFonts w:hint="eastAsia" w:ascii="宋体" w:hAnsi="宋体"/>
          <w:b/>
          <w:bCs/>
          <w:sz w:val="28"/>
          <w:szCs w:val="28"/>
          <w:u w:val="single"/>
          <w:lang w:val="en-US" w:eastAsia="zh-CN"/>
        </w:rPr>
        <w:t xml:space="preserve">                                  </w:t>
      </w:r>
      <w:r>
        <w:rPr>
          <w:rFonts w:hint="eastAsia" w:ascii="宋体" w:hAnsi="宋体"/>
          <w:b/>
          <w:bCs/>
          <w:sz w:val="28"/>
          <w:szCs w:val="28"/>
          <w:u w:val="single"/>
        </w:rPr>
        <w:t>。</w:t>
      </w:r>
    </w:p>
    <w:p w14:paraId="247863B7">
      <w:pPr>
        <w:keepNext w:val="0"/>
        <w:keepLines w:val="0"/>
        <w:pageBreakBefore w:val="0"/>
        <w:widowControl w:val="0"/>
        <w:kinsoku/>
        <w:wordWrap/>
        <w:overflowPunct/>
        <w:topLinePunct w:val="0"/>
        <w:autoSpaceDE/>
        <w:autoSpaceDN/>
        <w:bidi w:val="0"/>
        <w:spacing w:line="360" w:lineRule="auto"/>
        <w:ind w:left="0" w:firstLine="672" w:firstLineChars="239"/>
        <w:textAlignment w:val="auto"/>
        <w:rPr>
          <w:rFonts w:hint="eastAsia" w:ascii="宋体" w:hAnsi="宋体"/>
          <w:bCs/>
          <w:sz w:val="28"/>
          <w:szCs w:val="28"/>
        </w:rPr>
      </w:pPr>
      <w:r>
        <w:rPr>
          <w:rFonts w:hint="eastAsia" w:ascii="宋体" w:hAnsi="宋体"/>
          <w:b/>
          <w:bCs w:val="0"/>
          <w:sz w:val="28"/>
          <w:szCs w:val="28"/>
        </w:rPr>
        <w:t xml:space="preserve">第一条 </w:t>
      </w:r>
      <w:r>
        <w:rPr>
          <w:rFonts w:hint="eastAsia" w:ascii="宋体" w:hAnsi="宋体"/>
          <w:bCs/>
          <w:sz w:val="28"/>
          <w:szCs w:val="28"/>
        </w:rPr>
        <w:t xml:space="preserve"> 本合同签订依据</w:t>
      </w:r>
    </w:p>
    <w:p w14:paraId="772130B9">
      <w:pPr>
        <w:keepNext w:val="0"/>
        <w:keepLines w:val="0"/>
        <w:pageBreakBefore w:val="0"/>
        <w:widowControl w:val="0"/>
        <w:numPr>
          <w:ilvl w:val="1"/>
          <w:numId w:val="1"/>
        </w:numPr>
        <w:tabs>
          <w:tab w:val="left" w:pos="0"/>
          <w:tab w:val="clear" w:pos="992"/>
        </w:tabs>
        <w:kinsoku/>
        <w:wordWrap/>
        <w:overflowPunct/>
        <w:topLinePunct w:val="0"/>
        <w:autoSpaceDE/>
        <w:autoSpaceDN/>
        <w:bidi w:val="0"/>
        <w:spacing w:line="360" w:lineRule="auto"/>
        <w:ind w:left="0" w:firstLine="720"/>
        <w:textAlignment w:val="auto"/>
        <w:rPr>
          <w:rFonts w:hint="eastAsia" w:ascii="宋体" w:hAnsi="宋体"/>
          <w:bCs/>
          <w:sz w:val="28"/>
          <w:szCs w:val="28"/>
        </w:rPr>
      </w:pPr>
      <w:r>
        <w:rPr>
          <w:rFonts w:hint="eastAsia" w:ascii="宋体" w:hAnsi="宋体"/>
          <w:bCs/>
          <w:sz w:val="28"/>
          <w:szCs w:val="28"/>
        </w:rPr>
        <w:t>《中华人民共和国民法典》、《中华人民共和国建筑法》、《建设工程勘察设计市场管理规定》。</w:t>
      </w:r>
    </w:p>
    <w:p w14:paraId="15E6CE1F">
      <w:pPr>
        <w:keepNext w:val="0"/>
        <w:keepLines w:val="0"/>
        <w:pageBreakBefore w:val="0"/>
        <w:widowControl w:val="0"/>
        <w:numPr>
          <w:ilvl w:val="1"/>
          <w:numId w:val="1"/>
        </w:numPr>
        <w:tabs>
          <w:tab w:val="left" w:pos="0"/>
          <w:tab w:val="clear" w:pos="992"/>
        </w:tabs>
        <w:kinsoku/>
        <w:wordWrap/>
        <w:overflowPunct/>
        <w:topLinePunct w:val="0"/>
        <w:autoSpaceDE/>
        <w:autoSpaceDN/>
        <w:bidi w:val="0"/>
        <w:spacing w:line="360" w:lineRule="auto"/>
        <w:ind w:left="0" w:firstLine="720"/>
        <w:jc w:val="left"/>
        <w:textAlignment w:val="auto"/>
        <w:rPr>
          <w:rFonts w:hint="eastAsia" w:ascii="宋体" w:hAnsi="宋体"/>
          <w:bCs/>
          <w:sz w:val="28"/>
          <w:szCs w:val="28"/>
        </w:rPr>
      </w:pPr>
      <w:r>
        <w:rPr>
          <w:rFonts w:hint="eastAsia" w:ascii="宋体" w:hAnsi="宋体"/>
          <w:bCs/>
          <w:sz w:val="28"/>
          <w:szCs w:val="28"/>
        </w:rPr>
        <w:t>国家及地方有关建设工程勘察设计管理法规和规章。</w:t>
      </w:r>
    </w:p>
    <w:p w14:paraId="56B41AF5">
      <w:pPr>
        <w:keepNext w:val="0"/>
        <w:keepLines w:val="0"/>
        <w:pageBreakBefore w:val="0"/>
        <w:widowControl w:val="0"/>
        <w:numPr>
          <w:ilvl w:val="1"/>
          <w:numId w:val="1"/>
        </w:numPr>
        <w:tabs>
          <w:tab w:val="left" w:pos="0"/>
          <w:tab w:val="clear" w:pos="992"/>
        </w:tabs>
        <w:kinsoku/>
        <w:wordWrap/>
        <w:overflowPunct/>
        <w:topLinePunct w:val="0"/>
        <w:autoSpaceDE/>
        <w:autoSpaceDN/>
        <w:bidi w:val="0"/>
        <w:spacing w:line="360" w:lineRule="auto"/>
        <w:ind w:left="0" w:firstLine="720"/>
        <w:textAlignment w:val="auto"/>
        <w:rPr>
          <w:rFonts w:hint="eastAsia" w:ascii="宋体" w:hAnsi="宋体"/>
          <w:bCs/>
          <w:sz w:val="28"/>
          <w:szCs w:val="28"/>
        </w:rPr>
      </w:pPr>
      <w:r>
        <w:rPr>
          <w:rFonts w:hint="eastAsia" w:ascii="宋体" w:hAnsi="宋体"/>
          <w:bCs/>
          <w:sz w:val="28"/>
          <w:szCs w:val="28"/>
        </w:rPr>
        <w:t>建设工程批准文件。</w:t>
      </w:r>
    </w:p>
    <w:p w14:paraId="41915371">
      <w:pPr>
        <w:keepNext w:val="0"/>
        <w:keepLines w:val="0"/>
        <w:pageBreakBefore w:val="0"/>
        <w:widowControl w:val="0"/>
        <w:numPr>
          <w:ilvl w:val="0"/>
          <w:numId w:val="0"/>
        </w:numPr>
        <w:kinsoku/>
        <w:wordWrap/>
        <w:overflowPunct/>
        <w:topLinePunct w:val="0"/>
        <w:autoSpaceDE/>
        <w:autoSpaceDN/>
        <w:bidi w:val="0"/>
        <w:spacing w:line="360" w:lineRule="auto"/>
        <w:ind w:left="1659" w:leftChars="284" w:hanging="1063" w:hangingChars="378"/>
        <w:textAlignment w:val="auto"/>
        <w:rPr>
          <w:rFonts w:hint="eastAsia" w:ascii="宋体" w:hAnsi="宋体"/>
          <w:bCs/>
          <w:sz w:val="28"/>
          <w:szCs w:val="28"/>
        </w:rPr>
      </w:pPr>
      <w:r>
        <w:rPr>
          <w:rFonts w:hint="eastAsia" w:ascii="宋体" w:hAnsi="宋体" w:eastAsia="黑体"/>
          <w:b/>
          <w:bCs/>
          <w:kern w:val="2"/>
          <w:sz w:val="28"/>
          <w:szCs w:val="28"/>
          <w:lang w:val="en-US" w:eastAsia="zh-CN" w:bidi="ar-SA"/>
        </w:rPr>
        <w:t xml:space="preserve">第二条   </w:t>
      </w:r>
      <w:r>
        <w:rPr>
          <w:rFonts w:hint="eastAsia" w:ascii="宋体" w:hAnsi="宋体"/>
          <w:bCs/>
          <w:sz w:val="28"/>
          <w:szCs w:val="28"/>
        </w:rPr>
        <w:t>设计依据</w:t>
      </w:r>
    </w:p>
    <w:p w14:paraId="733E7C9B">
      <w:pPr>
        <w:keepNext w:val="0"/>
        <w:keepLines w:val="0"/>
        <w:pageBreakBefore w:val="0"/>
        <w:widowControl w:val="0"/>
        <w:kinsoku/>
        <w:wordWrap/>
        <w:overflowPunct/>
        <w:topLinePunct w:val="0"/>
        <w:autoSpaceDE/>
        <w:autoSpaceDN/>
        <w:bidi w:val="0"/>
        <w:spacing w:line="360" w:lineRule="auto"/>
        <w:ind w:left="0" w:firstLine="669" w:firstLineChars="239"/>
        <w:textAlignment w:val="auto"/>
        <w:rPr>
          <w:rFonts w:hint="eastAsia" w:ascii="宋体" w:hAnsi="宋体"/>
          <w:bCs/>
          <w:sz w:val="28"/>
          <w:szCs w:val="28"/>
        </w:rPr>
      </w:pPr>
      <w:r>
        <w:rPr>
          <w:rFonts w:hint="eastAsia" w:ascii="宋体" w:hAnsi="宋体"/>
          <w:bCs/>
          <w:sz w:val="28"/>
          <w:szCs w:val="28"/>
        </w:rPr>
        <w:t>2.1 发包方给承包方的委托书或设计中标文件</w:t>
      </w:r>
    </w:p>
    <w:p w14:paraId="7E31558A">
      <w:pPr>
        <w:keepNext w:val="0"/>
        <w:keepLines w:val="0"/>
        <w:pageBreakBefore w:val="0"/>
        <w:widowControl w:val="0"/>
        <w:kinsoku/>
        <w:wordWrap/>
        <w:overflowPunct/>
        <w:topLinePunct w:val="0"/>
        <w:autoSpaceDE/>
        <w:autoSpaceDN/>
        <w:bidi w:val="0"/>
        <w:spacing w:line="360" w:lineRule="auto"/>
        <w:ind w:left="0" w:firstLine="669" w:firstLineChars="239"/>
        <w:textAlignment w:val="auto"/>
        <w:rPr>
          <w:rFonts w:hint="eastAsia" w:ascii="宋体" w:hAnsi="宋体"/>
          <w:bCs/>
          <w:sz w:val="28"/>
          <w:szCs w:val="28"/>
        </w:rPr>
      </w:pPr>
      <w:r>
        <w:rPr>
          <w:rFonts w:hint="eastAsia" w:ascii="宋体" w:hAnsi="宋体"/>
          <w:bCs/>
          <w:sz w:val="28"/>
          <w:szCs w:val="28"/>
        </w:rPr>
        <w:t>2.2 发包方提交的基础资料</w:t>
      </w:r>
    </w:p>
    <w:p w14:paraId="6D309F0B">
      <w:pPr>
        <w:keepNext w:val="0"/>
        <w:keepLines w:val="0"/>
        <w:pageBreakBefore w:val="0"/>
        <w:widowControl w:val="0"/>
        <w:kinsoku/>
        <w:wordWrap/>
        <w:overflowPunct/>
        <w:topLinePunct w:val="0"/>
        <w:autoSpaceDE/>
        <w:autoSpaceDN/>
        <w:bidi w:val="0"/>
        <w:spacing w:line="360" w:lineRule="auto"/>
        <w:ind w:left="0" w:firstLine="669" w:firstLineChars="239"/>
        <w:textAlignment w:val="auto"/>
        <w:rPr>
          <w:rFonts w:hint="eastAsia" w:ascii="宋体" w:hAnsi="宋体"/>
          <w:bCs/>
          <w:sz w:val="28"/>
          <w:szCs w:val="28"/>
        </w:rPr>
      </w:pPr>
      <w:r>
        <w:rPr>
          <w:rFonts w:hint="eastAsia" w:ascii="宋体" w:hAnsi="宋体"/>
          <w:bCs/>
          <w:sz w:val="28"/>
          <w:szCs w:val="28"/>
        </w:rPr>
        <w:t>2.3 承包方采用的主要技术标准是：</w:t>
      </w:r>
    </w:p>
    <w:p w14:paraId="09671301">
      <w:pPr>
        <w:keepNext w:val="0"/>
        <w:keepLines w:val="0"/>
        <w:pageBreakBefore w:val="0"/>
        <w:widowControl w:val="0"/>
        <w:kinsoku/>
        <w:wordWrap/>
        <w:overflowPunct/>
        <w:topLinePunct w:val="0"/>
        <w:autoSpaceDE/>
        <w:autoSpaceDN/>
        <w:bidi w:val="0"/>
        <w:spacing w:line="360" w:lineRule="auto"/>
        <w:ind w:left="0" w:firstLine="669" w:firstLineChars="239"/>
        <w:textAlignment w:val="auto"/>
        <w:rPr>
          <w:rFonts w:hint="eastAsia" w:ascii="宋体" w:hAnsi="宋体"/>
          <w:bCs/>
          <w:sz w:val="28"/>
          <w:szCs w:val="28"/>
        </w:rPr>
      </w:pPr>
      <w:r>
        <w:rPr>
          <w:rFonts w:hint="eastAsia" w:ascii="宋体" w:hAnsi="宋体"/>
          <w:bCs/>
          <w:sz w:val="28"/>
          <w:szCs w:val="28"/>
        </w:rPr>
        <w:t>1、现行相关规范标准</w:t>
      </w:r>
      <w:r>
        <w:rPr>
          <w:rFonts w:ascii="宋体" w:hAnsi="宋体"/>
          <w:bCs/>
          <w:sz w:val="28"/>
          <w:szCs w:val="28"/>
        </w:rPr>
        <w:t>。</w:t>
      </w:r>
    </w:p>
    <w:p w14:paraId="3C8AD3F3">
      <w:pPr>
        <w:keepNext w:val="0"/>
        <w:keepLines w:val="0"/>
        <w:pageBreakBefore w:val="0"/>
        <w:widowControl w:val="0"/>
        <w:kinsoku/>
        <w:wordWrap/>
        <w:overflowPunct/>
        <w:topLinePunct w:val="0"/>
        <w:autoSpaceDE/>
        <w:autoSpaceDN/>
        <w:bidi w:val="0"/>
        <w:spacing w:line="360" w:lineRule="auto"/>
        <w:ind w:left="0" w:firstLine="669" w:firstLineChars="239"/>
        <w:textAlignment w:val="auto"/>
        <w:rPr>
          <w:rFonts w:hint="eastAsia" w:ascii="宋体" w:hAnsi="宋体"/>
          <w:bCs/>
          <w:sz w:val="28"/>
          <w:szCs w:val="28"/>
        </w:rPr>
      </w:pPr>
      <w:r>
        <w:rPr>
          <w:rFonts w:hint="eastAsia" w:ascii="宋体" w:hAnsi="宋体"/>
          <w:bCs/>
          <w:sz w:val="28"/>
          <w:szCs w:val="28"/>
        </w:rPr>
        <w:t>2</w:t>
      </w:r>
      <w:r>
        <w:rPr>
          <w:rFonts w:ascii="宋体" w:hAnsi="宋体"/>
          <w:bCs/>
          <w:sz w:val="28"/>
          <w:szCs w:val="28"/>
        </w:rPr>
        <w:t>. 设计应符合《市政工程设计技术管理标准》中的设计文件组成及深度要求。</w:t>
      </w:r>
    </w:p>
    <w:p w14:paraId="7128F3E8">
      <w:pPr>
        <w:keepNext w:val="0"/>
        <w:keepLines w:val="0"/>
        <w:pageBreakBefore w:val="0"/>
        <w:widowControl w:val="0"/>
        <w:kinsoku/>
        <w:wordWrap/>
        <w:overflowPunct/>
        <w:topLinePunct w:val="0"/>
        <w:autoSpaceDE/>
        <w:autoSpaceDN/>
        <w:bidi w:val="0"/>
        <w:spacing w:line="360" w:lineRule="auto"/>
        <w:ind w:left="0" w:firstLine="669" w:firstLineChars="239"/>
        <w:textAlignment w:val="auto"/>
        <w:rPr>
          <w:rFonts w:hint="eastAsia" w:ascii="宋体" w:hAnsi="宋体"/>
          <w:bCs/>
          <w:sz w:val="28"/>
          <w:szCs w:val="28"/>
          <w:u w:val="single"/>
        </w:rPr>
      </w:pPr>
      <w:r>
        <w:rPr>
          <w:rFonts w:hint="eastAsia" w:ascii="宋体" w:hAnsi="宋体"/>
          <w:bCs/>
          <w:sz w:val="28"/>
          <w:szCs w:val="28"/>
        </w:rPr>
        <w:t>3</w:t>
      </w:r>
      <w:r>
        <w:rPr>
          <w:rFonts w:ascii="宋体" w:hAnsi="宋体"/>
          <w:bCs/>
          <w:sz w:val="28"/>
          <w:szCs w:val="28"/>
        </w:rPr>
        <w:t>. 设计应考虑到委托方的要求。</w:t>
      </w:r>
    </w:p>
    <w:p w14:paraId="0AF1CA59">
      <w:pPr>
        <w:keepNext w:val="0"/>
        <w:keepLines w:val="0"/>
        <w:pageBreakBefore w:val="0"/>
        <w:widowControl w:val="0"/>
        <w:numPr>
          <w:ilvl w:val="0"/>
          <w:numId w:val="0"/>
        </w:numPr>
        <w:kinsoku/>
        <w:wordWrap/>
        <w:overflowPunct/>
        <w:topLinePunct w:val="0"/>
        <w:autoSpaceDE/>
        <w:autoSpaceDN/>
        <w:bidi w:val="0"/>
        <w:spacing w:line="360" w:lineRule="auto"/>
        <w:ind w:left="1659" w:leftChars="284" w:hanging="1063" w:hangingChars="378"/>
        <w:textAlignment w:val="auto"/>
        <w:rPr>
          <w:rFonts w:hint="eastAsia" w:ascii="宋体" w:hAnsi="宋体"/>
          <w:bCs/>
          <w:sz w:val="28"/>
          <w:szCs w:val="28"/>
        </w:rPr>
      </w:pPr>
      <w:r>
        <w:rPr>
          <w:rFonts w:hint="eastAsia" w:ascii="宋体" w:hAnsi="宋体" w:eastAsia="黑体"/>
          <w:b/>
          <w:bCs/>
          <w:kern w:val="2"/>
          <w:sz w:val="28"/>
          <w:szCs w:val="28"/>
          <w:lang w:val="en-US" w:eastAsia="zh-CN" w:bidi="ar-SA"/>
        </w:rPr>
        <w:t xml:space="preserve">第三条   </w:t>
      </w:r>
      <w:r>
        <w:rPr>
          <w:rFonts w:hint="eastAsia" w:ascii="宋体" w:hAnsi="宋体"/>
          <w:bCs/>
          <w:sz w:val="28"/>
          <w:szCs w:val="28"/>
        </w:rPr>
        <w:t>合同文件的优先次序</w:t>
      </w:r>
    </w:p>
    <w:p w14:paraId="6CF4FB6E">
      <w:pPr>
        <w:keepNext w:val="0"/>
        <w:keepLines w:val="0"/>
        <w:pageBreakBefore w:val="0"/>
        <w:widowControl w:val="0"/>
        <w:kinsoku/>
        <w:wordWrap/>
        <w:overflowPunct/>
        <w:topLinePunct w:val="0"/>
        <w:autoSpaceDE/>
        <w:autoSpaceDN/>
        <w:bidi w:val="0"/>
        <w:spacing w:line="360" w:lineRule="auto"/>
        <w:ind w:left="0" w:firstLine="672" w:firstLineChars="240"/>
        <w:textAlignment w:val="auto"/>
        <w:rPr>
          <w:rFonts w:hint="eastAsia" w:ascii="宋体" w:hAnsi="宋体"/>
          <w:bCs/>
          <w:sz w:val="28"/>
          <w:szCs w:val="28"/>
        </w:rPr>
      </w:pPr>
      <w:r>
        <w:rPr>
          <w:rFonts w:hint="eastAsia" w:ascii="宋体" w:hAnsi="宋体"/>
          <w:bCs/>
          <w:sz w:val="28"/>
          <w:szCs w:val="28"/>
        </w:rPr>
        <w:t>构成本合同的文件可视为是能互相说明的,如果合同文件存在歧义或不一致,则根据如下优先次序来判断：</w:t>
      </w:r>
    </w:p>
    <w:p w14:paraId="551D71E3">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bCs/>
          <w:sz w:val="28"/>
          <w:szCs w:val="28"/>
        </w:rPr>
      </w:pPr>
      <w:r>
        <w:rPr>
          <w:rFonts w:hint="eastAsia" w:ascii="宋体" w:hAnsi="宋体"/>
          <w:bCs/>
          <w:sz w:val="28"/>
          <w:szCs w:val="28"/>
        </w:rPr>
        <w:t>3.1 合同书</w:t>
      </w:r>
    </w:p>
    <w:p w14:paraId="071BD17F">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bCs/>
          <w:sz w:val="28"/>
          <w:szCs w:val="28"/>
        </w:rPr>
      </w:pPr>
      <w:r>
        <w:rPr>
          <w:rFonts w:hint="eastAsia" w:ascii="宋体" w:hAnsi="宋体"/>
          <w:bCs/>
          <w:sz w:val="28"/>
          <w:szCs w:val="28"/>
        </w:rPr>
        <w:t>3.2 中标函（文件）</w:t>
      </w:r>
    </w:p>
    <w:p w14:paraId="379D33FD">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3.3 发包方要求及委托书</w:t>
      </w:r>
    </w:p>
    <w:p w14:paraId="67B3C9AD">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bCs/>
          <w:sz w:val="28"/>
          <w:szCs w:val="28"/>
        </w:rPr>
      </w:pPr>
      <w:r>
        <w:rPr>
          <w:rFonts w:hint="eastAsia" w:ascii="宋体" w:hAnsi="宋体"/>
          <w:bCs/>
          <w:sz w:val="28"/>
          <w:szCs w:val="28"/>
        </w:rPr>
        <w:t>3.4 投标书</w:t>
      </w:r>
    </w:p>
    <w:p w14:paraId="78CF8C88">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leftChars="0" w:firstLine="720" w:firstLineChars="0"/>
        <w:textAlignment w:val="auto"/>
        <w:rPr>
          <w:rFonts w:hint="eastAsia" w:ascii="宋体" w:hAnsi="宋体"/>
          <w:bCs/>
          <w:sz w:val="28"/>
          <w:szCs w:val="28"/>
        </w:rPr>
      </w:pPr>
      <w:r>
        <w:rPr>
          <w:rFonts w:hint="eastAsia" w:ascii="宋体" w:hAnsi="宋体" w:eastAsia="黑体"/>
          <w:b/>
          <w:bCs/>
          <w:kern w:val="2"/>
          <w:sz w:val="28"/>
          <w:szCs w:val="28"/>
          <w:lang w:val="en-US" w:eastAsia="zh-CN" w:bidi="ar-SA"/>
        </w:rPr>
        <w:t xml:space="preserve">第四条   </w:t>
      </w:r>
      <w:r>
        <w:rPr>
          <w:rFonts w:hint="eastAsia" w:ascii="宋体" w:hAnsi="宋体"/>
          <w:bCs/>
          <w:sz w:val="28"/>
          <w:szCs w:val="28"/>
        </w:rPr>
        <w:t>本合同项目的名称、规模、阶段、投资及设计内容（根据行业特点填写）</w:t>
      </w:r>
    </w:p>
    <w:p w14:paraId="1D6D2033">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bCs/>
          <w:sz w:val="28"/>
          <w:szCs w:val="28"/>
        </w:rPr>
      </w:pPr>
      <w:r>
        <w:rPr>
          <w:rFonts w:hint="eastAsia" w:ascii="宋体" w:hAnsi="宋体"/>
          <w:bCs/>
          <w:sz w:val="28"/>
          <w:szCs w:val="28"/>
        </w:rPr>
        <w:t>项目名称：</w:t>
      </w:r>
      <w:r>
        <w:rPr>
          <w:rFonts w:hint="eastAsia" w:ascii="宋体" w:hAnsi="宋体"/>
          <w:spacing w:val="-20"/>
          <w:sz w:val="28"/>
          <w:szCs w:val="28"/>
          <w:u w:val="single"/>
          <w:lang w:val="en-US" w:eastAsia="zh-CN"/>
        </w:rPr>
        <w:t xml:space="preserve"> 商洛市中心城区商洛市中心城区2026年供水管道及设施更新改造项目施工图设计年供水管道及设施更新改造项目施工图设计</w:t>
      </w:r>
      <w:r>
        <w:rPr>
          <w:rFonts w:hint="eastAsia" w:ascii="宋体" w:hAnsi="宋体"/>
          <w:spacing w:val="-20"/>
          <w:sz w:val="28"/>
          <w:szCs w:val="28"/>
          <w:u w:val="single"/>
        </w:rPr>
        <w:t>项目</w:t>
      </w:r>
    </w:p>
    <w:p w14:paraId="174B83D6">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ascii="宋体" w:hAnsi="宋体"/>
          <w:bCs/>
          <w:sz w:val="28"/>
          <w:szCs w:val="28"/>
          <w:u w:val="single"/>
        </w:rPr>
      </w:pPr>
      <w:r>
        <w:rPr>
          <w:rFonts w:hint="eastAsia" w:ascii="宋体" w:hAnsi="宋体"/>
          <w:bCs/>
          <w:sz w:val="28"/>
          <w:szCs w:val="28"/>
        </w:rPr>
        <w:t>设计阶段:</w:t>
      </w:r>
      <w:r>
        <w:rPr>
          <w:rFonts w:ascii="宋体" w:hAnsi="宋体"/>
          <w:bCs/>
          <w:sz w:val="28"/>
          <w:szCs w:val="28"/>
        </w:rPr>
        <w:t xml:space="preserve"> </w:t>
      </w:r>
      <w:r>
        <w:rPr>
          <w:rFonts w:hint="eastAsia" w:ascii="宋体" w:hAnsi="宋体"/>
          <w:bCs/>
          <w:sz w:val="28"/>
          <w:szCs w:val="28"/>
          <w:u w:val="single"/>
        </w:rPr>
        <w:t xml:space="preserve">施工图设计 </w:t>
      </w:r>
    </w:p>
    <w:p w14:paraId="63A30C79">
      <w:pPr>
        <w:keepNext w:val="0"/>
        <w:keepLines w:val="0"/>
        <w:pageBreakBefore w:val="0"/>
        <w:widowControl w:val="0"/>
        <w:kinsoku/>
        <w:wordWrap/>
        <w:overflowPunct/>
        <w:topLinePunct w:val="0"/>
        <w:autoSpaceDE/>
        <w:autoSpaceDN/>
        <w:bidi w:val="0"/>
        <w:spacing w:line="560" w:lineRule="exact"/>
        <w:ind w:left="0" w:firstLine="560" w:firstLineChars="200"/>
        <w:textAlignment w:val="auto"/>
        <w:rPr>
          <w:rFonts w:hint="eastAsia" w:ascii="宋体" w:hAnsi="宋体" w:eastAsia="宋体" w:cs="宋体"/>
          <w:sz w:val="28"/>
          <w:szCs w:val="28"/>
          <w:u w:val="single"/>
          <w:shd w:val="clear" w:color="auto" w:fill="FFFFFF"/>
          <w:lang w:val="en-US" w:eastAsia="zh-CN"/>
        </w:rPr>
      </w:pPr>
      <w:r>
        <w:rPr>
          <w:rFonts w:hint="eastAsia" w:ascii="宋体" w:hAnsi="宋体"/>
          <w:bCs/>
          <w:sz w:val="28"/>
          <w:szCs w:val="28"/>
        </w:rPr>
        <w:t>设计内容：</w:t>
      </w:r>
      <w:r>
        <w:rPr>
          <w:rFonts w:hint="eastAsia" w:ascii="宋体" w:hAnsi="宋体" w:eastAsia="宋体" w:cs="宋体"/>
          <w:sz w:val="28"/>
          <w:szCs w:val="28"/>
          <w:u w:val="single"/>
          <w:shd w:val="clear" w:color="auto" w:fill="FFFFFF"/>
          <w:lang w:val="en-US" w:eastAsia="zh-CN"/>
        </w:rPr>
        <w:t>对商洛市中心城区供水管道及调压设施改造项目、商洛市中心城区分区计量及智能化监测调控项目开展施工图设计。</w:t>
      </w:r>
    </w:p>
    <w:p w14:paraId="47BBB8F5">
      <w:pPr>
        <w:keepNext w:val="0"/>
        <w:keepLines w:val="0"/>
        <w:pageBreakBefore w:val="0"/>
        <w:widowControl w:val="0"/>
        <w:kinsoku/>
        <w:wordWrap/>
        <w:overflowPunct/>
        <w:topLinePunct w:val="0"/>
        <w:autoSpaceDE/>
        <w:autoSpaceDN/>
        <w:bidi w:val="0"/>
        <w:spacing w:line="560" w:lineRule="exact"/>
        <w:ind w:left="0" w:firstLine="560" w:firstLineChars="200"/>
        <w:textAlignment w:val="auto"/>
        <w:rPr>
          <w:rFonts w:hint="eastAsia" w:ascii="宋体" w:hAnsi="宋体" w:eastAsia="宋体" w:cs="宋体"/>
          <w:sz w:val="28"/>
          <w:szCs w:val="28"/>
          <w:u w:val="single"/>
          <w:shd w:val="clear" w:color="auto" w:fill="FFFFFF"/>
          <w:lang w:val="en-US" w:eastAsia="zh-CN"/>
        </w:rPr>
      </w:pPr>
      <w:r>
        <w:rPr>
          <w:rFonts w:hint="eastAsia" w:ascii="宋体" w:hAnsi="宋体" w:eastAsia="宋体" w:cs="宋体"/>
          <w:sz w:val="28"/>
          <w:szCs w:val="28"/>
          <w:u w:val="single"/>
          <w:shd w:val="clear" w:color="auto" w:fill="FFFFFF"/>
          <w:lang w:val="en-US" w:eastAsia="zh-CN"/>
        </w:rPr>
        <w:t>其中：商洛市中心城区供水管道及调压设施改造项目设计内容为改造工农路、军民路、党校路、金泉路、北新街等28个路段供水管道18627m；改造融城国际、商郡城、天骄国际、全兴园、锦园水岸等33处39座二次加压供水泵房为智慧标准化泵房。</w:t>
      </w:r>
    </w:p>
    <w:p w14:paraId="498265D3">
      <w:pPr>
        <w:keepNext w:val="0"/>
        <w:keepLines w:val="0"/>
        <w:pageBreakBefore w:val="0"/>
        <w:widowControl w:val="0"/>
        <w:kinsoku/>
        <w:wordWrap/>
        <w:overflowPunct/>
        <w:topLinePunct w:val="0"/>
        <w:autoSpaceDE/>
        <w:autoSpaceDN/>
        <w:bidi w:val="0"/>
        <w:spacing w:line="560" w:lineRule="exact"/>
        <w:ind w:left="0" w:firstLine="560" w:firstLineChars="200"/>
        <w:textAlignment w:val="auto"/>
        <w:rPr>
          <w:rFonts w:hint="eastAsia" w:ascii="宋体" w:hAnsi="宋体" w:eastAsia="宋体" w:cs="宋体"/>
          <w:sz w:val="28"/>
          <w:szCs w:val="28"/>
          <w:u w:val="single"/>
          <w:shd w:val="clear" w:color="auto" w:fill="FFFFFF"/>
          <w:lang w:val="en-US" w:eastAsia="zh-CN"/>
        </w:rPr>
      </w:pPr>
      <w:r>
        <w:rPr>
          <w:rFonts w:hint="eastAsia" w:ascii="宋体" w:hAnsi="宋体" w:eastAsia="宋体" w:cs="宋体"/>
          <w:sz w:val="28"/>
          <w:szCs w:val="28"/>
          <w:u w:val="single"/>
          <w:shd w:val="clear" w:color="auto" w:fill="FFFFFF"/>
          <w:lang w:val="en-US" w:eastAsia="zh-CN"/>
        </w:rPr>
        <w:t>商洛市中心城区分区计量及智能化监测调控项目设计内容为改造西关路、四皓小学巷子、矿司巷、弹棉花巷子、教场巷、商中路、南院巷、涧底路8个路段和侯家源社区、秦丹社区、王塬社区、西新社区、贺咀头5个社区供水管道共19229m；新建供水管网智慧化管理平台，对商洛市中心城区的142km供水管网进行全面测绘并搭建GIS系统和DMA管理系统，实施供水管网压力优化调控，加装智能物联测流测压设备53套、远传压力计29套。</w:t>
      </w:r>
    </w:p>
    <w:p w14:paraId="29167361">
      <w:pPr>
        <w:keepNext w:val="0"/>
        <w:keepLines w:val="0"/>
        <w:pageBreakBefore w:val="0"/>
        <w:widowControl w:val="0"/>
        <w:kinsoku/>
        <w:wordWrap/>
        <w:overflowPunct/>
        <w:topLinePunct w:val="0"/>
        <w:autoSpaceDE/>
        <w:autoSpaceDN/>
        <w:bidi w:val="0"/>
        <w:spacing w:line="560" w:lineRule="exact"/>
        <w:ind w:left="0" w:firstLine="560" w:firstLineChars="200"/>
        <w:textAlignment w:val="auto"/>
        <w:rPr>
          <w:sz w:val="28"/>
          <w:szCs w:val="28"/>
        </w:rPr>
      </w:pPr>
      <w:r>
        <w:rPr>
          <w:rFonts w:hint="eastAsia" w:ascii="宋体" w:hAnsi="宋体" w:eastAsia="宋体" w:cs="宋体"/>
          <w:sz w:val="28"/>
          <w:szCs w:val="28"/>
          <w:u w:val="none"/>
          <w:shd w:val="clear" w:color="auto" w:fill="FFFFFF"/>
          <w:lang w:val="en-US" w:eastAsia="zh-CN"/>
        </w:rPr>
        <w:t>项目负责人：</w:t>
      </w:r>
      <w:r>
        <w:rPr>
          <w:rFonts w:hint="eastAsia" w:ascii="宋体" w:hAnsi="宋体" w:eastAsia="宋体" w:cs="宋体"/>
          <w:strike w:val="0"/>
          <w:dstrike w:val="0"/>
          <w:sz w:val="28"/>
          <w:szCs w:val="28"/>
          <w:u w:val="single"/>
          <w:shd w:val="clear" w:color="auto" w:fill="FFFFFF"/>
          <w:lang w:val="en-US" w:eastAsia="zh-CN"/>
        </w:rPr>
        <w:t xml:space="preserve">           </w:t>
      </w:r>
      <w:r>
        <w:rPr>
          <w:rFonts w:hint="eastAsia" w:ascii="宋体" w:hAnsi="宋体" w:eastAsia="宋体" w:cs="宋体"/>
          <w:sz w:val="28"/>
          <w:szCs w:val="28"/>
          <w:u w:val="none"/>
          <w:shd w:val="clear" w:color="auto" w:fill="FFFFFF"/>
          <w:lang w:val="en-US" w:eastAsia="zh-CN"/>
        </w:rPr>
        <w:t>，身份证号：</w:t>
      </w:r>
      <w:r>
        <w:rPr>
          <w:rFonts w:hint="eastAsia" w:ascii="宋体" w:hAnsi="宋体" w:eastAsia="宋体" w:cs="宋体"/>
          <w:sz w:val="28"/>
          <w:szCs w:val="28"/>
          <w:u w:val="single"/>
          <w:shd w:val="clear" w:color="auto" w:fill="FFFFFF"/>
          <w:lang w:val="en-US" w:eastAsia="zh-CN"/>
        </w:rPr>
        <w:t xml:space="preserve">                   </w:t>
      </w:r>
      <w:r>
        <w:rPr>
          <w:rFonts w:hint="eastAsia" w:ascii="宋体" w:hAnsi="宋体" w:eastAsia="宋体" w:cs="宋体"/>
          <w:sz w:val="28"/>
          <w:szCs w:val="28"/>
          <w:u w:val="none"/>
          <w:shd w:val="clear" w:color="auto" w:fill="FFFFFF"/>
          <w:lang w:val="en-US" w:eastAsia="zh-CN"/>
        </w:rPr>
        <w:t>，注册执业资格：</w:t>
      </w:r>
      <w:r>
        <w:rPr>
          <w:rFonts w:hint="eastAsia" w:ascii="宋体" w:hAnsi="宋体" w:eastAsia="宋体" w:cs="宋体"/>
          <w:sz w:val="28"/>
          <w:szCs w:val="28"/>
          <w:u w:val="single"/>
          <w:shd w:val="clear" w:color="auto" w:fill="FFFFFF"/>
          <w:lang w:val="en-US" w:eastAsia="zh-CN"/>
        </w:rPr>
        <w:t xml:space="preserve">            </w:t>
      </w:r>
      <w:r>
        <w:rPr>
          <w:rFonts w:hint="eastAsia" w:ascii="宋体" w:hAnsi="宋体" w:eastAsia="宋体" w:cs="宋体"/>
          <w:sz w:val="28"/>
          <w:szCs w:val="28"/>
          <w:u w:val="none"/>
          <w:shd w:val="clear" w:color="auto" w:fill="FFFFFF"/>
          <w:lang w:val="en-US" w:eastAsia="zh-CN"/>
        </w:rPr>
        <w:t>，注册执业证书：</w:t>
      </w:r>
      <w:r>
        <w:rPr>
          <w:rFonts w:hint="eastAsia" w:ascii="宋体" w:hAnsi="宋体" w:eastAsia="宋体" w:cs="宋体"/>
          <w:sz w:val="28"/>
          <w:szCs w:val="28"/>
          <w:u w:val="single"/>
          <w:shd w:val="clear" w:color="auto" w:fill="FFFFFF"/>
          <w:lang w:val="en-US" w:eastAsia="zh-CN"/>
        </w:rPr>
        <w:t xml:space="preserve">               </w:t>
      </w:r>
      <w:r>
        <w:rPr>
          <w:rFonts w:hint="eastAsia" w:ascii="宋体" w:hAnsi="宋体" w:eastAsia="宋体" w:cs="宋体"/>
          <w:sz w:val="28"/>
          <w:szCs w:val="28"/>
          <w:u w:val="none"/>
          <w:shd w:val="clear" w:color="auto" w:fill="FFFFFF"/>
          <w:lang w:val="en-US" w:eastAsia="zh-CN"/>
        </w:rPr>
        <w:t>。</w:t>
      </w:r>
    </w:p>
    <w:p w14:paraId="70B38D80">
      <w:pPr>
        <w:keepNext w:val="0"/>
        <w:keepLines w:val="0"/>
        <w:pageBreakBefore w:val="0"/>
        <w:widowControl w:val="0"/>
        <w:numPr>
          <w:ilvl w:val="0"/>
          <w:numId w:val="2"/>
        </w:numPr>
        <w:tabs>
          <w:tab w:val="left" w:pos="0"/>
        </w:tabs>
        <w:kinsoku/>
        <w:wordWrap/>
        <w:overflowPunct/>
        <w:topLinePunct w:val="0"/>
        <w:autoSpaceDE/>
        <w:autoSpaceDN/>
        <w:bidi w:val="0"/>
        <w:spacing w:line="360" w:lineRule="auto"/>
        <w:ind w:left="0" w:leftChars="0" w:firstLine="720" w:firstLineChars="0"/>
        <w:textAlignment w:val="auto"/>
        <w:rPr>
          <w:rFonts w:hint="eastAsia" w:ascii="宋体" w:hAnsi="宋体"/>
          <w:bCs/>
          <w:sz w:val="28"/>
          <w:szCs w:val="28"/>
        </w:rPr>
      </w:pPr>
      <w:r>
        <w:rPr>
          <w:rFonts w:hint="eastAsia" w:ascii="宋体" w:hAnsi="宋体" w:eastAsia="黑体"/>
          <w:b/>
          <w:bCs/>
          <w:kern w:val="2"/>
          <w:sz w:val="28"/>
          <w:szCs w:val="28"/>
          <w:lang w:val="en-US" w:eastAsia="zh-CN" w:bidi="ar-SA"/>
        </w:rPr>
        <w:t xml:space="preserve"> </w:t>
      </w:r>
      <w:r>
        <w:rPr>
          <w:rFonts w:hint="eastAsia" w:ascii="宋体" w:hAnsi="宋体"/>
          <w:bCs/>
          <w:sz w:val="28"/>
          <w:szCs w:val="28"/>
        </w:rPr>
        <w:t>发包方须于</w:t>
      </w:r>
      <w:r>
        <w:rPr>
          <w:rFonts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bCs/>
          <w:sz w:val="28"/>
          <w:szCs w:val="28"/>
        </w:rPr>
        <w:t>月</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ascii="宋体" w:hAnsi="宋体"/>
          <w:bCs/>
          <w:sz w:val="28"/>
          <w:szCs w:val="28"/>
          <w:u w:val="single"/>
        </w:rPr>
        <w:t xml:space="preserve"> </w:t>
      </w:r>
      <w:r>
        <w:rPr>
          <w:rFonts w:hint="eastAsia" w:ascii="宋体" w:hAnsi="宋体"/>
          <w:bCs/>
          <w:sz w:val="28"/>
          <w:szCs w:val="28"/>
        </w:rPr>
        <w:t>日前向承包方提交相关资料、文件。</w:t>
      </w:r>
    </w:p>
    <w:p w14:paraId="10DA467A">
      <w:pPr>
        <w:keepNext w:val="0"/>
        <w:keepLines w:val="0"/>
        <w:pageBreakBefore w:val="0"/>
        <w:widowControl w:val="0"/>
        <w:numPr>
          <w:ilvl w:val="0"/>
          <w:numId w:val="2"/>
        </w:numPr>
        <w:tabs>
          <w:tab w:val="left" w:pos="0"/>
        </w:tabs>
        <w:kinsoku/>
        <w:wordWrap/>
        <w:overflowPunct/>
        <w:topLinePunct w:val="0"/>
        <w:autoSpaceDE/>
        <w:autoSpaceDN/>
        <w:bidi w:val="0"/>
        <w:spacing w:line="360" w:lineRule="auto"/>
        <w:ind w:left="0" w:leftChars="0" w:firstLine="720" w:firstLineChars="0"/>
        <w:textAlignment w:val="auto"/>
        <w:rPr>
          <w:rFonts w:hint="eastAsia" w:ascii="宋体" w:hAnsi="宋体"/>
          <w:bCs/>
          <w:sz w:val="28"/>
          <w:szCs w:val="28"/>
        </w:rPr>
      </w:pPr>
      <w:r>
        <w:rPr>
          <w:rFonts w:hint="eastAsia" w:ascii="宋体" w:hAnsi="宋体"/>
          <w:bCs/>
          <w:sz w:val="28"/>
          <w:szCs w:val="28"/>
          <w:lang w:val="en-US" w:eastAsia="zh-CN"/>
        </w:rPr>
        <w:t xml:space="preserve"> 成果文件要求</w:t>
      </w:r>
    </w:p>
    <w:p w14:paraId="7183FE90">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firstLine="840" w:firstLineChars="300"/>
        <w:textAlignment w:val="auto"/>
        <w:rPr>
          <w:rFonts w:hint="eastAsia" w:ascii="宋体" w:hAnsi="宋体"/>
          <w:bCs/>
          <w:sz w:val="28"/>
          <w:szCs w:val="28"/>
        </w:rPr>
      </w:pPr>
      <w:r>
        <w:rPr>
          <w:rFonts w:hint="eastAsia" w:ascii="宋体" w:hAnsi="宋体"/>
          <w:bCs/>
          <w:sz w:val="28"/>
          <w:szCs w:val="28"/>
          <w:lang w:val="en-US" w:eastAsia="zh-CN"/>
        </w:rPr>
        <w:t xml:space="preserve">6.1  </w:t>
      </w:r>
      <w:r>
        <w:rPr>
          <w:rFonts w:hint="eastAsia" w:ascii="宋体" w:hAnsi="宋体"/>
          <w:bCs/>
          <w:sz w:val="28"/>
          <w:szCs w:val="28"/>
        </w:rPr>
        <w:t>成果文件的组成：施工图设计说明、图纸等；</w:t>
      </w:r>
    </w:p>
    <w:p w14:paraId="56B5F9B0">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firstLine="840" w:firstLineChars="300"/>
        <w:textAlignment w:val="auto"/>
        <w:rPr>
          <w:rFonts w:hint="eastAsia" w:ascii="宋体" w:hAnsi="宋体"/>
          <w:bCs/>
          <w:sz w:val="28"/>
          <w:szCs w:val="28"/>
        </w:rPr>
      </w:pPr>
      <w:r>
        <w:rPr>
          <w:rFonts w:hint="eastAsia" w:ascii="宋体" w:hAnsi="宋体"/>
          <w:bCs/>
          <w:sz w:val="28"/>
          <w:szCs w:val="28"/>
        </w:rPr>
        <w:t>6</w:t>
      </w:r>
      <w:r>
        <w:rPr>
          <w:rFonts w:hint="eastAsia" w:ascii="宋体" w:hAnsi="宋体"/>
          <w:bCs/>
          <w:sz w:val="28"/>
          <w:szCs w:val="28"/>
          <w:lang w:val="en-US" w:eastAsia="zh-CN"/>
        </w:rPr>
        <w:t xml:space="preserve">.2  </w:t>
      </w:r>
      <w:r>
        <w:rPr>
          <w:rFonts w:hint="eastAsia" w:ascii="宋体" w:hAnsi="宋体"/>
          <w:bCs/>
          <w:sz w:val="28"/>
          <w:szCs w:val="28"/>
        </w:rPr>
        <w:t>成果文件的深度：达到国家和地方现行有关技术标准与规范要求；确保施工图纸能直接应用于施工指导，具备可操作性。</w:t>
      </w:r>
    </w:p>
    <w:p w14:paraId="1BA534E5">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firstLine="840" w:firstLineChars="300"/>
        <w:textAlignment w:val="auto"/>
        <w:rPr>
          <w:rFonts w:hint="eastAsia" w:ascii="宋体" w:hAnsi="宋体"/>
          <w:bCs/>
          <w:sz w:val="28"/>
          <w:szCs w:val="28"/>
        </w:rPr>
      </w:pPr>
      <w:r>
        <w:rPr>
          <w:rFonts w:hint="eastAsia" w:ascii="宋体" w:hAnsi="宋体"/>
          <w:bCs/>
          <w:sz w:val="28"/>
          <w:szCs w:val="28"/>
        </w:rPr>
        <w:t>6.3</w:t>
      </w:r>
      <w:r>
        <w:rPr>
          <w:rFonts w:hint="eastAsia" w:ascii="宋体" w:hAnsi="宋体"/>
          <w:bCs/>
          <w:sz w:val="28"/>
          <w:szCs w:val="28"/>
          <w:lang w:val="en-US" w:eastAsia="zh-CN"/>
        </w:rPr>
        <w:t xml:space="preserve">   </w:t>
      </w:r>
      <w:r>
        <w:rPr>
          <w:rFonts w:hint="eastAsia" w:ascii="宋体" w:hAnsi="宋体"/>
          <w:bCs/>
          <w:sz w:val="28"/>
          <w:szCs w:val="28"/>
        </w:rPr>
        <w:t>成果文件的格式要求：文字内容可采用Microsoft word格式文件，涉及图形文件采用AutoCAD格式文件，表现图、渲染图采用JPG或TIF格式，手绘图、手绘建筑画扫描成JPG格式的计算机图形文件，如果有演示动画用较为普及的应用软件制作。全部设计成果均应制作成计算机文件，可入光盘或U盘。</w:t>
      </w:r>
    </w:p>
    <w:p w14:paraId="4E9BDD3D">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firstLine="840" w:firstLineChars="300"/>
        <w:textAlignment w:val="auto"/>
        <w:rPr>
          <w:rFonts w:hint="eastAsia" w:ascii="宋体" w:hAnsi="宋体"/>
          <w:bCs/>
          <w:sz w:val="28"/>
          <w:szCs w:val="28"/>
        </w:rPr>
      </w:pPr>
      <w:r>
        <w:rPr>
          <w:rFonts w:hint="eastAsia" w:ascii="宋体" w:hAnsi="宋体"/>
          <w:bCs/>
          <w:sz w:val="28"/>
          <w:szCs w:val="28"/>
        </w:rPr>
        <w:t>6.4</w:t>
      </w:r>
      <w:r>
        <w:rPr>
          <w:rFonts w:hint="eastAsia" w:ascii="宋体" w:hAnsi="宋体"/>
          <w:bCs/>
          <w:sz w:val="28"/>
          <w:szCs w:val="28"/>
          <w:lang w:val="en-US" w:eastAsia="zh-CN"/>
        </w:rPr>
        <w:t xml:space="preserve">   </w:t>
      </w:r>
      <w:r>
        <w:rPr>
          <w:rFonts w:hint="eastAsia" w:ascii="宋体" w:hAnsi="宋体"/>
          <w:bCs/>
          <w:sz w:val="28"/>
          <w:szCs w:val="28"/>
        </w:rPr>
        <w:t>施工设计图纸，纸质版6份，电子光盘</w:t>
      </w:r>
      <w:r>
        <w:rPr>
          <w:rFonts w:hint="eastAsia" w:ascii="宋体" w:hAnsi="宋体"/>
          <w:bCs/>
          <w:sz w:val="28"/>
          <w:szCs w:val="28"/>
          <w:lang w:val="en-US" w:eastAsia="zh-CN"/>
        </w:rPr>
        <w:t>或U盘2</w:t>
      </w:r>
      <w:r>
        <w:rPr>
          <w:rFonts w:hint="eastAsia" w:ascii="宋体" w:hAnsi="宋体"/>
          <w:bCs/>
          <w:sz w:val="28"/>
          <w:szCs w:val="28"/>
        </w:rPr>
        <w:t>份(含CAD和PDF格式)，供应商认为能够有助于展现服务成果的其他文字、图片、视频及软件类材料。</w:t>
      </w:r>
    </w:p>
    <w:p w14:paraId="43C3644A">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firstLine="840" w:firstLineChars="300"/>
        <w:textAlignment w:val="auto"/>
        <w:rPr>
          <w:rFonts w:hint="eastAsia" w:ascii="宋体" w:hAnsi="宋体"/>
          <w:bCs/>
          <w:sz w:val="28"/>
          <w:szCs w:val="28"/>
        </w:rPr>
      </w:pPr>
      <w:r>
        <w:rPr>
          <w:rFonts w:hint="eastAsia" w:ascii="宋体" w:hAnsi="宋体"/>
          <w:bCs/>
          <w:sz w:val="28"/>
          <w:szCs w:val="28"/>
        </w:rPr>
        <w:t>6.5</w:t>
      </w:r>
      <w:r>
        <w:rPr>
          <w:rFonts w:hint="eastAsia" w:ascii="宋体" w:hAnsi="宋体"/>
          <w:bCs/>
          <w:sz w:val="28"/>
          <w:szCs w:val="28"/>
          <w:lang w:val="en-US" w:eastAsia="zh-CN"/>
        </w:rPr>
        <w:t xml:space="preserve">   </w:t>
      </w:r>
      <w:r>
        <w:rPr>
          <w:rFonts w:hint="eastAsia" w:ascii="宋体" w:hAnsi="宋体"/>
          <w:bCs/>
          <w:sz w:val="28"/>
          <w:szCs w:val="28"/>
        </w:rPr>
        <w:t>成果文件载体要求：</w:t>
      </w:r>
    </w:p>
    <w:p w14:paraId="6009A5FB">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(1)纸质版的要求：标准图纸打印。</w:t>
      </w:r>
    </w:p>
    <w:p w14:paraId="484C40FE">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firstLine="560" w:firstLineChars="200"/>
        <w:textAlignment w:val="auto"/>
        <w:rPr>
          <w:rFonts w:hint="default" w:ascii="宋体" w:hAnsi="宋体" w:eastAsia="宋体"/>
          <w:bCs/>
          <w:sz w:val="28"/>
          <w:szCs w:val="28"/>
          <w:lang w:val="en-US" w:eastAsia="zh-CN"/>
        </w:rPr>
      </w:pPr>
      <w:r>
        <w:rPr>
          <w:rFonts w:hint="eastAsia" w:ascii="宋体" w:hAnsi="宋体"/>
          <w:bCs/>
          <w:sz w:val="28"/>
          <w:szCs w:val="28"/>
        </w:rPr>
        <w:t>(2)电子版要求：光盘</w:t>
      </w:r>
      <w:r>
        <w:rPr>
          <w:rFonts w:hint="eastAsia" w:ascii="宋体" w:hAnsi="宋体"/>
          <w:bCs/>
          <w:sz w:val="28"/>
          <w:szCs w:val="28"/>
          <w:lang w:val="en-US" w:eastAsia="zh-CN"/>
        </w:rPr>
        <w:t>或U盘</w:t>
      </w:r>
    </w:p>
    <w:p w14:paraId="6DDC30D9">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(3)其他要求：无</w:t>
      </w:r>
    </w:p>
    <w:p w14:paraId="53364E70">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6.6</w:t>
      </w:r>
      <w:r>
        <w:rPr>
          <w:rFonts w:hint="eastAsia" w:ascii="宋体" w:hAnsi="宋体"/>
          <w:bCs/>
          <w:sz w:val="28"/>
          <w:szCs w:val="28"/>
          <w:lang w:val="en-US" w:eastAsia="zh-CN"/>
        </w:rPr>
        <w:t xml:space="preserve">  </w:t>
      </w:r>
      <w:r>
        <w:rPr>
          <w:rFonts w:hint="eastAsia" w:ascii="宋体" w:hAnsi="宋体"/>
          <w:bCs/>
          <w:sz w:val="28"/>
          <w:szCs w:val="28"/>
        </w:rPr>
        <w:t>成果标准：服务流程及服务成果需符合最新的国家、省、市及其他相关的行业规范和技术标准。满足国家、省、市现行法律法规及相关技术规范要求。</w:t>
      </w:r>
    </w:p>
    <w:p w14:paraId="35710083">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firstLine="562" w:firstLineChars="200"/>
        <w:textAlignment w:val="auto"/>
        <w:rPr>
          <w:rFonts w:hint="eastAsia" w:ascii="宋体" w:hAnsi="宋体"/>
          <w:bCs/>
          <w:sz w:val="28"/>
          <w:szCs w:val="28"/>
        </w:rPr>
      </w:pPr>
      <w:r>
        <w:rPr>
          <w:rFonts w:hint="eastAsia" w:ascii="黑体" w:hAnsi="黑体" w:eastAsia="黑体" w:cs="黑体"/>
          <w:b/>
          <w:bCs w:val="0"/>
          <w:sz w:val="28"/>
          <w:szCs w:val="28"/>
          <w:lang w:val="en-US" w:eastAsia="zh-CN"/>
        </w:rPr>
        <w:t>第七条</w:t>
      </w:r>
      <w:r>
        <w:rPr>
          <w:rFonts w:hint="eastAsia" w:ascii="宋体" w:hAnsi="宋体" w:eastAsia="宋体" w:cs="Times New Roman"/>
          <w:bCs/>
          <w:sz w:val="28"/>
          <w:szCs w:val="28"/>
          <w:lang w:val="en-US" w:eastAsia="zh-CN"/>
        </w:rPr>
        <w:t xml:space="preserve">  </w:t>
      </w:r>
      <w:r>
        <w:rPr>
          <w:rFonts w:hint="eastAsia" w:ascii="宋体" w:hAnsi="宋体"/>
          <w:bCs/>
          <w:sz w:val="28"/>
          <w:szCs w:val="28"/>
          <w:lang w:val="en-US" w:eastAsia="zh-CN"/>
        </w:rPr>
        <w:t xml:space="preserve"> </w:t>
      </w:r>
      <w:r>
        <w:rPr>
          <w:rFonts w:hint="eastAsia" w:ascii="宋体" w:hAnsi="宋体"/>
          <w:bCs/>
          <w:sz w:val="28"/>
          <w:szCs w:val="28"/>
        </w:rPr>
        <w:t>费用</w:t>
      </w:r>
    </w:p>
    <w:p w14:paraId="2DC59356">
      <w:pPr>
        <w:keepNext w:val="0"/>
        <w:keepLines w:val="0"/>
        <w:pageBreakBefore w:val="0"/>
        <w:widowControl w:val="0"/>
        <w:kinsoku/>
        <w:wordWrap/>
        <w:overflowPunct/>
        <w:topLinePunct w:val="0"/>
        <w:autoSpaceDE/>
        <w:autoSpaceDN/>
        <w:bidi w:val="0"/>
        <w:spacing w:line="360" w:lineRule="auto"/>
        <w:ind w:left="0" w:firstLine="501" w:firstLineChars="179"/>
        <w:textAlignment w:val="auto"/>
        <w:rPr>
          <w:rFonts w:hint="eastAsia" w:ascii="宋体" w:hAnsi="宋体"/>
          <w:bCs/>
          <w:sz w:val="28"/>
          <w:szCs w:val="28"/>
        </w:rPr>
      </w:pPr>
      <w:r>
        <w:rPr>
          <w:rFonts w:hint="eastAsia" w:ascii="宋体" w:hAnsi="宋体"/>
          <w:bCs/>
          <w:sz w:val="28"/>
          <w:szCs w:val="28"/>
        </w:rPr>
        <w:t>7.1依据中标通知书</w:t>
      </w:r>
      <w:r>
        <w:rPr>
          <w:rFonts w:hint="eastAsia" w:ascii="宋体" w:hAnsi="宋体"/>
          <w:bCs/>
          <w:sz w:val="28"/>
          <w:szCs w:val="28"/>
          <w:lang w:eastAsia="zh-CN"/>
        </w:rPr>
        <w:t>，</w:t>
      </w:r>
      <w:r>
        <w:rPr>
          <w:rFonts w:hint="eastAsia" w:ascii="宋体" w:hAnsi="宋体"/>
          <w:bCs/>
          <w:sz w:val="28"/>
          <w:szCs w:val="28"/>
        </w:rPr>
        <w:t>设计费</w:t>
      </w:r>
      <w:r>
        <w:rPr>
          <w:rFonts w:hint="eastAsia" w:ascii="宋体" w:hAnsi="宋体"/>
          <w:bCs/>
          <w:sz w:val="28"/>
          <w:szCs w:val="28"/>
          <w:lang w:val="en-US" w:eastAsia="zh-CN"/>
        </w:rPr>
        <w:t>总价为</w:t>
      </w:r>
      <w:r>
        <w:rPr>
          <w:rFonts w:hint="eastAsia" w:ascii="宋体" w:hAnsi="宋体"/>
          <w:bCs/>
          <w:sz w:val="28"/>
          <w:szCs w:val="28"/>
          <w:u w:val="single"/>
          <w:lang w:val="en-US" w:eastAsia="zh-CN"/>
        </w:rPr>
        <w:t xml:space="preserve">         ，</w:t>
      </w:r>
      <w:r>
        <w:rPr>
          <w:rFonts w:hint="eastAsia" w:ascii="宋体" w:hAnsi="宋体"/>
          <w:bCs/>
          <w:sz w:val="28"/>
          <w:szCs w:val="28"/>
        </w:rPr>
        <w:t>中标费率为</w:t>
      </w:r>
      <w:r>
        <w:rPr>
          <w:rFonts w:hint="eastAsia" w:ascii="宋体" w:hAnsi="宋体"/>
          <w:bCs/>
          <w:sz w:val="28"/>
          <w:szCs w:val="28"/>
          <w:u w:val="single"/>
          <w:lang w:val="en-US" w:eastAsia="zh-CN"/>
        </w:rPr>
        <w:t xml:space="preserve">         </w:t>
      </w:r>
      <w:r>
        <w:rPr>
          <w:rFonts w:hint="eastAsia" w:ascii="宋体" w:hAnsi="宋体"/>
          <w:bCs/>
          <w:sz w:val="28"/>
          <w:szCs w:val="28"/>
        </w:rPr>
        <w:t>。</w:t>
      </w:r>
      <w:r>
        <w:rPr>
          <w:rFonts w:hint="eastAsia" w:ascii="宋体" w:hAnsi="宋体"/>
          <w:bCs/>
          <w:sz w:val="28"/>
          <w:szCs w:val="28"/>
          <w:lang w:val="en-US" w:eastAsia="zh-CN"/>
        </w:rPr>
        <w:t>设计内工程结算审定金额变更不超过±10%的，设计费不调整，超过±10%的，</w:t>
      </w:r>
      <w:r>
        <w:rPr>
          <w:rFonts w:hint="eastAsia" w:ascii="宋体" w:hAnsi="宋体"/>
          <w:bCs/>
          <w:sz w:val="28"/>
          <w:szCs w:val="28"/>
        </w:rPr>
        <w:t>设计费以商洛市财政局审定的工程结算金额乘以设计费中标费率进行计算。</w:t>
      </w:r>
    </w:p>
    <w:p w14:paraId="030C9A0D">
      <w:pPr>
        <w:keepNext w:val="0"/>
        <w:keepLines w:val="0"/>
        <w:pageBreakBefore w:val="0"/>
        <w:widowControl w:val="0"/>
        <w:kinsoku/>
        <w:wordWrap/>
        <w:overflowPunct/>
        <w:topLinePunct w:val="0"/>
        <w:autoSpaceDE/>
        <w:autoSpaceDN/>
        <w:bidi w:val="0"/>
        <w:spacing w:line="360" w:lineRule="auto"/>
        <w:ind w:left="0" w:firstLine="501" w:firstLineChars="179"/>
        <w:textAlignment w:val="auto"/>
        <w:rPr>
          <w:rFonts w:hint="eastAsia" w:ascii="宋体" w:hAnsi="宋体"/>
          <w:bCs/>
          <w:color w:val="FF0000"/>
          <w:sz w:val="28"/>
          <w:szCs w:val="28"/>
          <w:u w:val="single"/>
        </w:rPr>
      </w:pPr>
      <w:r>
        <w:rPr>
          <w:rFonts w:hint="eastAsia" w:ascii="宋体" w:hAnsi="宋体"/>
          <w:bCs/>
          <w:sz w:val="28"/>
          <w:szCs w:val="28"/>
        </w:rPr>
        <w:t>7.</w:t>
      </w:r>
      <w:r>
        <w:rPr>
          <w:rFonts w:hint="eastAsia" w:ascii="宋体" w:hAnsi="宋体"/>
          <w:bCs/>
          <w:sz w:val="28"/>
          <w:szCs w:val="28"/>
          <w:lang w:val="en-US" w:eastAsia="zh-CN"/>
        </w:rPr>
        <w:t xml:space="preserve">2 </w:t>
      </w:r>
      <w:r>
        <w:rPr>
          <w:rFonts w:hint="eastAsia" w:ascii="宋体" w:hAnsi="宋体"/>
          <w:bCs/>
          <w:sz w:val="28"/>
          <w:szCs w:val="28"/>
        </w:rPr>
        <w:t>该工程的设计费以商洛市财政局</w:t>
      </w:r>
      <w:r>
        <w:rPr>
          <w:rFonts w:hint="eastAsia" w:ascii="宋体" w:hAnsi="宋体"/>
          <w:bCs/>
          <w:sz w:val="28"/>
          <w:szCs w:val="28"/>
          <w:lang w:val="en-US" w:eastAsia="zh-CN"/>
        </w:rPr>
        <w:t>竣工财务决算</w:t>
      </w:r>
      <w:r>
        <w:rPr>
          <w:rFonts w:hint="eastAsia" w:ascii="宋体" w:hAnsi="宋体"/>
          <w:bCs/>
          <w:sz w:val="28"/>
          <w:szCs w:val="28"/>
        </w:rPr>
        <w:t>审定为准。</w:t>
      </w:r>
    </w:p>
    <w:p w14:paraId="6EC970BF">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leftChars="0" w:firstLine="720" w:firstLineChars="0"/>
        <w:textAlignment w:val="auto"/>
        <w:rPr>
          <w:rFonts w:hint="eastAsia" w:ascii="宋体" w:hAnsi="宋体"/>
          <w:bCs/>
          <w:sz w:val="28"/>
          <w:szCs w:val="28"/>
        </w:rPr>
      </w:pPr>
      <w:r>
        <w:rPr>
          <w:rFonts w:hint="eastAsia" w:ascii="宋体" w:hAnsi="宋体" w:eastAsia="黑体"/>
          <w:b/>
          <w:bCs/>
          <w:kern w:val="2"/>
          <w:sz w:val="28"/>
          <w:szCs w:val="28"/>
          <w:lang w:val="en-US" w:eastAsia="zh-CN" w:bidi="ar-SA"/>
        </w:rPr>
        <w:t xml:space="preserve">第七条  </w:t>
      </w:r>
      <w:r>
        <w:rPr>
          <w:rFonts w:hint="eastAsia" w:ascii="宋体" w:hAnsi="宋体"/>
          <w:bCs/>
          <w:sz w:val="28"/>
          <w:szCs w:val="28"/>
        </w:rPr>
        <w:t>支付方式</w:t>
      </w:r>
    </w:p>
    <w:p w14:paraId="0D6ACFBC">
      <w:pPr>
        <w:pStyle w:val="2"/>
        <w:keepNext w:val="0"/>
        <w:keepLines w:val="0"/>
        <w:pageBreakBefore w:val="0"/>
        <w:widowControl w:val="0"/>
        <w:kinsoku/>
        <w:wordWrap/>
        <w:overflowPunct/>
        <w:topLinePunct w:val="0"/>
        <w:autoSpaceDE/>
        <w:autoSpaceDN/>
        <w:bidi w:val="0"/>
        <w:ind w:left="0" w:firstLine="0"/>
        <w:textAlignment w:val="auto"/>
        <w:rPr>
          <w:rFonts w:hint="eastAsia"/>
          <w:i w:val="0"/>
          <w:iCs w:val="0"/>
          <w:sz w:val="28"/>
          <w:szCs w:val="28"/>
        </w:rPr>
      </w:pPr>
      <w:r>
        <w:rPr>
          <w:rFonts w:hint="eastAsia"/>
          <w:sz w:val="28"/>
          <w:szCs w:val="28"/>
        </w:rPr>
        <w:t xml:space="preserve">   </w:t>
      </w:r>
      <w:r>
        <w:rPr>
          <w:rFonts w:hint="eastAsia" w:ascii="宋体" w:hAnsi="宋体"/>
          <w:bCs/>
          <w:sz w:val="28"/>
          <w:szCs w:val="28"/>
        </w:rPr>
        <w:t xml:space="preserve">  </w:t>
      </w:r>
      <w:r>
        <w:rPr>
          <w:rFonts w:hint="eastAsia" w:ascii="宋体" w:hAnsi="宋体"/>
          <w:bCs/>
          <w:i w:val="0"/>
          <w:iCs w:val="0"/>
          <w:sz w:val="28"/>
          <w:szCs w:val="28"/>
        </w:rPr>
        <w:t xml:space="preserve"> 1、承包方根据各自合同额向发包方提供发票，发包方根据承包方设计任务完成情况向承包方支付设计费用。</w:t>
      </w:r>
    </w:p>
    <w:p w14:paraId="7C907073">
      <w:pPr>
        <w:keepNext w:val="0"/>
        <w:keepLines w:val="0"/>
        <w:pageBreakBefore w:val="0"/>
        <w:widowControl w:val="0"/>
        <w:kinsoku/>
        <w:wordWrap/>
        <w:overflowPunct/>
        <w:topLinePunct w:val="0"/>
        <w:autoSpaceDE/>
        <w:autoSpaceDN/>
        <w:bidi w:val="0"/>
        <w:spacing w:line="360" w:lineRule="auto"/>
        <w:ind w:left="0" w:firstLine="840" w:firstLineChars="300"/>
        <w:textAlignment w:val="auto"/>
        <w:rPr>
          <w:rFonts w:hint="eastAsia" w:ascii="宋体" w:hAnsi="宋体"/>
          <w:bCs/>
          <w:i w:val="0"/>
          <w:iCs w:val="0"/>
          <w:sz w:val="28"/>
          <w:szCs w:val="28"/>
        </w:rPr>
      </w:pPr>
      <w:r>
        <w:rPr>
          <w:rFonts w:hint="eastAsia" w:ascii="宋体" w:hAnsi="宋体"/>
          <w:bCs/>
          <w:i w:val="0"/>
          <w:iCs w:val="0"/>
          <w:sz w:val="28"/>
          <w:szCs w:val="28"/>
        </w:rPr>
        <w:t>2、</w:t>
      </w:r>
      <w:r>
        <w:rPr>
          <w:rFonts w:hint="eastAsia" w:ascii="宋体" w:hAnsi="宋体"/>
          <w:bCs/>
          <w:i w:val="0"/>
          <w:iCs w:val="0"/>
          <w:sz w:val="28"/>
          <w:szCs w:val="28"/>
          <w:lang w:val="en-US" w:eastAsia="zh-CN"/>
        </w:rPr>
        <w:t>承包方</w:t>
      </w:r>
      <w:r>
        <w:rPr>
          <w:rFonts w:hint="eastAsia" w:ascii="宋体" w:hAnsi="宋体"/>
          <w:bCs/>
          <w:i w:val="0"/>
          <w:iCs w:val="0"/>
          <w:sz w:val="28"/>
          <w:szCs w:val="28"/>
        </w:rPr>
        <w:t>完成施工图设计，提供设计文本（需加盖设计单位公章） ，达到付款条件起 15 日内，支付合同总金额的 30.00%。</w:t>
      </w:r>
    </w:p>
    <w:p w14:paraId="36B58BB4">
      <w:pPr>
        <w:keepNext w:val="0"/>
        <w:keepLines w:val="0"/>
        <w:pageBreakBefore w:val="0"/>
        <w:widowControl w:val="0"/>
        <w:kinsoku/>
        <w:wordWrap/>
        <w:overflowPunct/>
        <w:topLinePunct w:val="0"/>
        <w:autoSpaceDE/>
        <w:autoSpaceDN/>
        <w:bidi w:val="0"/>
        <w:spacing w:line="360" w:lineRule="auto"/>
        <w:ind w:left="0" w:firstLine="840" w:firstLineChars="300"/>
        <w:textAlignment w:val="auto"/>
        <w:rPr>
          <w:rFonts w:hint="eastAsia" w:ascii="宋体" w:hAnsi="宋体"/>
          <w:bCs/>
          <w:i w:val="0"/>
          <w:iCs w:val="0"/>
          <w:sz w:val="28"/>
          <w:szCs w:val="28"/>
        </w:rPr>
      </w:pPr>
      <w:r>
        <w:rPr>
          <w:rFonts w:hint="eastAsia" w:ascii="宋体" w:hAnsi="宋体"/>
          <w:bCs/>
          <w:i w:val="0"/>
          <w:iCs w:val="0"/>
          <w:sz w:val="28"/>
          <w:szCs w:val="28"/>
          <w:lang w:val="en-US" w:eastAsia="zh-CN"/>
        </w:rPr>
        <w:t>3、</w:t>
      </w:r>
      <w:r>
        <w:rPr>
          <w:rFonts w:hint="eastAsia" w:ascii="宋体" w:hAnsi="宋体"/>
          <w:bCs/>
          <w:i w:val="0"/>
          <w:iCs w:val="0"/>
          <w:sz w:val="28"/>
          <w:szCs w:val="28"/>
        </w:rPr>
        <w:t>设计图通过图审机构审查 ，达到付款条件起 15 日内，支付合同总金额的 30.00%。</w:t>
      </w:r>
    </w:p>
    <w:p w14:paraId="703F1AD0">
      <w:pPr>
        <w:keepNext w:val="0"/>
        <w:keepLines w:val="0"/>
        <w:pageBreakBefore w:val="0"/>
        <w:widowControl w:val="0"/>
        <w:kinsoku/>
        <w:wordWrap/>
        <w:overflowPunct/>
        <w:topLinePunct w:val="0"/>
        <w:autoSpaceDE/>
        <w:autoSpaceDN/>
        <w:bidi w:val="0"/>
        <w:spacing w:line="360" w:lineRule="auto"/>
        <w:ind w:left="0" w:firstLine="840" w:firstLineChars="300"/>
        <w:textAlignment w:val="auto"/>
        <w:rPr>
          <w:rFonts w:hint="eastAsia" w:ascii="宋体" w:hAnsi="宋体"/>
          <w:bCs/>
          <w:i w:val="0"/>
          <w:iCs w:val="0"/>
          <w:sz w:val="28"/>
          <w:szCs w:val="28"/>
        </w:rPr>
      </w:pPr>
      <w:r>
        <w:rPr>
          <w:rFonts w:hint="eastAsia" w:ascii="宋体" w:hAnsi="宋体"/>
          <w:bCs/>
          <w:i w:val="0"/>
          <w:iCs w:val="0"/>
          <w:sz w:val="28"/>
          <w:szCs w:val="28"/>
          <w:lang w:val="en-US" w:eastAsia="zh-CN"/>
        </w:rPr>
        <w:t>4、</w:t>
      </w:r>
      <w:r>
        <w:rPr>
          <w:rFonts w:hint="eastAsia" w:ascii="宋体" w:hAnsi="宋体"/>
          <w:bCs/>
          <w:i w:val="0"/>
          <w:iCs w:val="0"/>
          <w:sz w:val="28"/>
          <w:szCs w:val="28"/>
        </w:rPr>
        <w:t>配合完成工程预算编制，按照工程预算编制要求明确设计标准 ，达到付款条件起 15 日内，支付合同总金额的 10.00%。</w:t>
      </w:r>
    </w:p>
    <w:p w14:paraId="2D2539D8">
      <w:pPr>
        <w:keepNext w:val="0"/>
        <w:keepLines w:val="0"/>
        <w:pageBreakBefore w:val="0"/>
        <w:widowControl w:val="0"/>
        <w:kinsoku/>
        <w:wordWrap/>
        <w:overflowPunct/>
        <w:topLinePunct w:val="0"/>
        <w:autoSpaceDE/>
        <w:autoSpaceDN/>
        <w:bidi w:val="0"/>
        <w:spacing w:line="360" w:lineRule="auto"/>
        <w:ind w:left="0" w:firstLine="840" w:firstLineChars="300"/>
        <w:textAlignment w:val="auto"/>
        <w:rPr>
          <w:rFonts w:hint="eastAsia" w:ascii="宋体" w:hAnsi="宋体"/>
          <w:bCs/>
          <w:i w:val="0"/>
          <w:iCs w:val="0"/>
          <w:sz w:val="28"/>
          <w:szCs w:val="28"/>
        </w:rPr>
      </w:pPr>
      <w:r>
        <w:rPr>
          <w:rFonts w:hint="eastAsia" w:ascii="宋体" w:hAnsi="宋体"/>
          <w:bCs/>
          <w:i w:val="0"/>
          <w:iCs w:val="0"/>
          <w:sz w:val="28"/>
          <w:szCs w:val="28"/>
          <w:lang w:val="en-US" w:eastAsia="zh-CN"/>
        </w:rPr>
        <w:t>5、</w:t>
      </w:r>
      <w:r>
        <w:rPr>
          <w:rFonts w:hint="eastAsia" w:ascii="宋体" w:hAnsi="宋体"/>
          <w:bCs/>
          <w:i w:val="0"/>
          <w:iCs w:val="0"/>
          <w:sz w:val="28"/>
          <w:szCs w:val="28"/>
        </w:rPr>
        <w:t>完成工程施工期间设计变更相关服务，参与工程竣工验收 ，达到付款条件起 15 日内，支付合同总金额的 30.00%。</w:t>
      </w:r>
    </w:p>
    <w:p w14:paraId="237DEE7C">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leftChars="0" w:firstLine="720" w:firstLineChars="0"/>
        <w:textAlignment w:val="auto"/>
        <w:rPr>
          <w:rFonts w:hint="eastAsia" w:ascii="宋体" w:hAnsi="宋体"/>
          <w:bCs/>
          <w:sz w:val="28"/>
          <w:szCs w:val="28"/>
        </w:rPr>
      </w:pPr>
      <w:r>
        <w:rPr>
          <w:rFonts w:hint="eastAsia" w:ascii="宋体" w:hAnsi="宋体" w:eastAsia="黑体"/>
          <w:b/>
          <w:bCs/>
          <w:kern w:val="2"/>
          <w:sz w:val="28"/>
          <w:szCs w:val="28"/>
          <w:lang w:val="en-US" w:eastAsia="zh-CN" w:bidi="ar-SA"/>
        </w:rPr>
        <w:t xml:space="preserve">第八条  </w:t>
      </w:r>
      <w:r>
        <w:rPr>
          <w:rFonts w:hint="eastAsia" w:ascii="宋体" w:hAnsi="宋体"/>
          <w:bCs/>
          <w:sz w:val="28"/>
          <w:szCs w:val="28"/>
          <w:lang w:val="en-US" w:eastAsia="zh-CN"/>
        </w:rPr>
        <w:t>双方</w:t>
      </w:r>
      <w:r>
        <w:rPr>
          <w:rFonts w:hint="eastAsia" w:ascii="宋体" w:hAnsi="宋体"/>
          <w:bCs/>
          <w:sz w:val="28"/>
          <w:szCs w:val="28"/>
        </w:rPr>
        <w:t>责任</w:t>
      </w:r>
    </w:p>
    <w:p w14:paraId="6231FE14">
      <w:pPr>
        <w:pStyle w:val="3"/>
        <w:keepNext w:val="0"/>
        <w:keepLines w:val="0"/>
        <w:pageBreakBefore w:val="0"/>
        <w:widowControl w:val="0"/>
        <w:kinsoku/>
        <w:wordWrap/>
        <w:overflowPunct/>
        <w:topLinePunct w:val="0"/>
        <w:autoSpaceDE/>
        <w:autoSpaceDN/>
        <w:bidi w:val="0"/>
        <w:spacing w:line="360" w:lineRule="auto"/>
        <w:ind w:left="0" w:firstLine="717"/>
        <w:textAlignment w:val="auto"/>
        <w:rPr>
          <w:rFonts w:hint="eastAsia" w:ascii="宋体" w:hAnsi="宋体" w:eastAsia="宋体"/>
          <w:b w:val="0"/>
          <w:sz w:val="28"/>
          <w:szCs w:val="28"/>
        </w:rPr>
      </w:pPr>
      <w:r>
        <w:rPr>
          <w:rFonts w:hint="eastAsia" w:ascii="宋体" w:hAnsi="宋体" w:eastAsia="宋体"/>
          <w:b w:val="0"/>
          <w:sz w:val="28"/>
          <w:szCs w:val="28"/>
        </w:rPr>
        <w:t>9.1 发包方责任</w:t>
      </w:r>
    </w:p>
    <w:p w14:paraId="75124E31">
      <w:pPr>
        <w:pStyle w:val="3"/>
        <w:keepNext w:val="0"/>
        <w:keepLines w:val="0"/>
        <w:pageBreakBefore w:val="0"/>
        <w:widowControl w:val="0"/>
        <w:kinsoku/>
        <w:wordWrap/>
        <w:overflowPunct/>
        <w:topLinePunct w:val="0"/>
        <w:autoSpaceDE/>
        <w:autoSpaceDN/>
        <w:bidi w:val="0"/>
        <w:spacing w:line="360" w:lineRule="auto"/>
        <w:ind w:left="0" w:firstLine="717"/>
        <w:textAlignment w:val="auto"/>
        <w:rPr>
          <w:rFonts w:hint="eastAsia" w:ascii="宋体" w:hAnsi="宋体" w:eastAsia="宋体"/>
          <w:b w:val="0"/>
          <w:sz w:val="28"/>
          <w:szCs w:val="28"/>
        </w:rPr>
      </w:pPr>
      <w:r>
        <w:rPr>
          <w:rFonts w:hint="eastAsia" w:ascii="宋体" w:hAnsi="宋体" w:eastAsia="宋体"/>
          <w:b w:val="0"/>
          <w:sz w:val="28"/>
          <w:szCs w:val="28"/>
        </w:rPr>
        <w:t>9.1.1 发包方按本合同第五条规定的内容，在规定的时间内向承包方提交基础资料及文件，并对其完整性、正确性及时限负责。发包方不得要求承包违反国家有关标准进行设计。</w:t>
      </w:r>
    </w:p>
    <w:p w14:paraId="6CF9A55A">
      <w:pPr>
        <w:pStyle w:val="3"/>
        <w:keepNext w:val="0"/>
        <w:keepLines w:val="0"/>
        <w:pageBreakBefore w:val="0"/>
        <w:widowControl w:val="0"/>
        <w:kinsoku/>
        <w:wordWrap/>
        <w:overflowPunct/>
        <w:topLinePunct w:val="0"/>
        <w:autoSpaceDE/>
        <w:autoSpaceDN/>
        <w:bidi w:val="0"/>
        <w:spacing w:line="360" w:lineRule="auto"/>
        <w:ind w:left="0" w:firstLine="717"/>
        <w:textAlignment w:val="auto"/>
        <w:rPr>
          <w:rFonts w:hint="eastAsia" w:ascii="宋体" w:hAnsi="宋体" w:eastAsia="宋体"/>
          <w:b w:val="0"/>
          <w:sz w:val="28"/>
          <w:szCs w:val="28"/>
        </w:rPr>
      </w:pPr>
      <w:r>
        <w:rPr>
          <w:rFonts w:hint="eastAsia" w:ascii="宋体" w:hAnsi="宋体" w:eastAsia="宋体"/>
          <w:b w:val="0"/>
          <w:sz w:val="28"/>
          <w:szCs w:val="28"/>
        </w:rPr>
        <w:t xml:space="preserve">发包方提交上述资料及文件超过规定期限15天以内，承包方按本合同第六条规定的交付设计文件时间顺延；发包方交付上述资料及文件超过规定期限15天以上时，承包方有权重新确定提交设计文件的时间。                                                                                                                                                                                                                                                                                                  </w:t>
      </w:r>
    </w:p>
    <w:p w14:paraId="7C8A9CF7">
      <w:pPr>
        <w:pStyle w:val="3"/>
        <w:keepNext w:val="0"/>
        <w:keepLines w:val="0"/>
        <w:pageBreakBefore w:val="0"/>
        <w:widowControl w:val="0"/>
        <w:kinsoku/>
        <w:wordWrap/>
        <w:overflowPunct/>
        <w:topLinePunct w:val="0"/>
        <w:autoSpaceDE/>
        <w:autoSpaceDN/>
        <w:bidi w:val="0"/>
        <w:spacing w:line="360" w:lineRule="auto"/>
        <w:ind w:left="0" w:firstLine="717"/>
        <w:textAlignment w:val="auto"/>
        <w:rPr>
          <w:rFonts w:hint="eastAsia" w:ascii="宋体" w:hAnsi="宋体" w:eastAsia="宋体"/>
          <w:b w:val="0"/>
          <w:sz w:val="28"/>
          <w:szCs w:val="28"/>
        </w:rPr>
      </w:pPr>
      <w:r>
        <w:rPr>
          <w:rFonts w:hint="eastAsia" w:ascii="宋体" w:hAnsi="宋体" w:eastAsia="宋体"/>
          <w:b w:val="0"/>
          <w:sz w:val="28"/>
          <w:szCs w:val="28"/>
        </w:rPr>
        <w:t>9.1.2 发包方变更委托设计项目、规模、条件或因提交的资料错误，或所提供资料作较大修改，以致造成承包方设计返工时，</w:t>
      </w:r>
      <w:r>
        <w:rPr>
          <w:rFonts w:hint="eastAsia" w:ascii="宋体" w:hAnsi="宋体" w:eastAsia="宋体"/>
          <w:b w:val="0"/>
          <w:sz w:val="28"/>
          <w:szCs w:val="28"/>
          <w:lang w:val="en-US" w:eastAsia="zh-CN"/>
        </w:rPr>
        <w:t>双方</w:t>
      </w:r>
      <w:r>
        <w:rPr>
          <w:rFonts w:hint="eastAsia" w:ascii="宋体" w:hAnsi="宋体" w:eastAsia="宋体"/>
          <w:b w:val="0"/>
          <w:sz w:val="28"/>
          <w:szCs w:val="28"/>
        </w:rPr>
        <w:t>另行协商签订补充协议（或另订合同）、重新明确有关条款。</w:t>
      </w:r>
    </w:p>
    <w:p w14:paraId="43469A71">
      <w:pPr>
        <w:pStyle w:val="3"/>
        <w:keepNext w:val="0"/>
        <w:keepLines w:val="0"/>
        <w:pageBreakBefore w:val="0"/>
        <w:widowControl w:val="0"/>
        <w:kinsoku/>
        <w:wordWrap/>
        <w:overflowPunct/>
        <w:topLinePunct w:val="0"/>
        <w:autoSpaceDE/>
        <w:autoSpaceDN/>
        <w:bidi w:val="0"/>
        <w:spacing w:line="360" w:lineRule="auto"/>
        <w:ind w:left="0" w:firstLine="717"/>
        <w:textAlignment w:val="auto"/>
        <w:rPr>
          <w:rFonts w:hint="eastAsia" w:ascii="宋体" w:hAnsi="宋体" w:eastAsia="宋体"/>
          <w:b w:val="0"/>
          <w:sz w:val="28"/>
          <w:szCs w:val="28"/>
        </w:rPr>
      </w:pPr>
      <w:r>
        <w:rPr>
          <w:rFonts w:hint="eastAsia" w:ascii="宋体" w:hAnsi="宋体" w:eastAsia="宋体"/>
          <w:b w:val="0"/>
          <w:sz w:val="28"/>
          <w:szCs w:val="28"/>
        </w:rPr>
        <w:t>9.1.3 在合同履行期间，发包方要求终止或解除合同</w:t>
      </w:r>
      <w:r>
        <w:rPr>
          <w:rFonts w:hint="eastAsia" w:ascii="宋体" w:hAnsi="宋体" w:eastAsia="宋体"/>
          <w:b w:val="0"/>
          <w:sz w:val="28"/>
          <w:szCs w:val="28"/>
          <w:lang w:eastAsia="zh-CN"/>
        </w:rPr>
        <w:t>，</w:t>
      </w:r>
      <w:r>
        <w:rPr>
          <w:rFonts w:hint="eastAsia" w:ascii="宋体" w:hAnsi="宋体" w:eastAsia="宋体"/>
          <w:b w:val="0"/>
          <w:sz w:val="28"/>
          <w:szCs w:val="28"/>
        </w:rPr>
        <w:t>已开始设计工作的，发包方应根据承包方已进行的实际工作量</w:t>
      </w:r>
      <w:r>
        <w:rPr>
          <w:rFonts w:hint="eastAsia" w:ascii="宋体" w:hAnsi="宋体" w:eastAsia="宋体"/>
          <w:b w:val="0"/>
          <w:sz w:val="28"/>
          <w:szCs w:val="28"/>
          <w:lang w:val="en-US" w:eastAsia="zh-CN"/>
        </w:rPr>
        <w:t>支付设计费</w:t>
      </w:r>
      <w:r>
        <w:rPr>
          <w:rFonts w:hint="eastAsia" w:ascii="宋体" w:hAnsi="宋体" w:eastAsia="宋体"/>
          <w:b w:val="0"/>
          <w:sz w:val="28"/>
          <w:szCs w:val="28"/>
        </w:rPr>
        <w:t>。</w:t>
      </w:r>
    </w:p>
    <w:p w14:paraId="42C4A061">
      <w:pPr>
        <w:pStyle w:val="3"/>
        <w:keepNext w:val="0"/>
        <w:keepLines w:val="0"/>
        <w:pageBreakBefore w:val="0"/>
        <w:widowControl w:val="0"/>
        <w:kinsoku/>
        <w:wordWrap/>
        <w:overflowPunct/>
        <w:topLinePunct w:val="0"/>
        <w:autoSpaceDE/>
        <w:autoSpaceDN/>
        <w:bidi w:val="0"/>
        <w:spacing w:line="360" w:lineRule="auto"/>
        <w:ind w:left="0" w:firstLine="717"/>
        <w:textAlignment w:val="auto"/>
        <w:rPr>
          <w:rFonts w:hint="eastAsia" w:ascii="宋体" w:hAnsi="宋体" w:eastAsia="宋体"/>
          <w:b w:val="0"/>
          <w:sz w:val="28"/>
          <w:szCs w:val="28"/>
        </w:rPr>
      </w:pPr>
      <w:r>
        <w:rPr>
          <w:rFonts w:hint="eastAsia" w:ascii="宋体" w:hAnsi="宋体" w:eastAsia="宋体"/>
          <w:b w:val="0"/>
          <w:sz w:val="28"/>
          <w:szCs w:val="28"/>
        </w:rPr>
        <w:t>9.1.4 发包方应按本合同规定的金额和日期向承包方支付设计费。逾期超过30天以上时，承包方有权暂停履行下阶段工作，并书面通知发包方。</w:t>
      </w:r>
    </w:p>
    <w:p w14:paraId="18F0B870">
      <w:pPr>
        <w:pStyle w:val="3"/>
        <w:keepNext w:val="0"/>
        <w:keepLines w:val="0"/>
        <w:pageBreakBefore w:val="0"/>
        <w:widowControl w:val="0"/>
        <w:kinsoku/>
        <w:wordWrap/>
        <w:overflowPunct/>
        <w:topLinePunct w:val="0"/>
        <w:autoSpaceDE/>
        <w:autoSpaceDN/>
        <w:bidi w:val="0"/>
        <w:spacing w:line="360" w:lineRule="auto"/>
        <w:ind w:left="0" w:firstLine="717"/>
        <w:textAlignment w:val="auto"/>
        <w:rPr>
          <w:rFonts w:hint="eastAsia" w:ascii="宋体" w:hAnsi="宋体" w:eastAsia="宋体"/>
          <w:b w:val="0"/>
          <w:sz w:val="28"/>
          <w:szCs w:val="28"/>
        </w:rPr>
      </w:pPr>
      <w:r>
        <w:rPr>
          <w:rFonts w:hint="eastAsia" w:ascii="宋体" w:hAnsi="宋体" w:eastAsia="宋体"/>
          <w:b w:val="0"/>
          <w:sz w:val="28"/>
          <w:szCs w:val="28"/>
        </w:rPr>
        <w:t>9.1.5 发包方要求承包方比合同规定时间提前交付设计文件时，须征得承包方同意,不得严重背离合理设计周期。</w:t>
      </w:r>
    </w:p>
    <w:p w14:paraId="119E41D7">
      <w:pPr>
        <w:pStyle w:val="3"/>
        <w:keepNext w:val="0"/>
        <w:keepLines w:val="0"/>
        <w:pageBreakBefore w:val="0"/>
        <w:widowControl w:val="0"/>
        <w:kinsoku/>
        <w:wordWrap/>
        <w:overflowPunct/>
        <w:topLinePunct w:val="0"/>
        <w:autoSpaceDE/>
        <w:autoSpaceDN/>
        <w:bidi w:val="0"/>
        <w:spacing w:line="360" w:lineRule="auto"/>
        <w:ind w:left="0" w:firstLine="717"/>
        <w:textAlignment w:val="auto"/>
        <w:rPr>
          <w:rFonts w:hint="eastAsia" w:ascii="宋体" w:hAnsi="宋体" w:eastAsia="宋体"/>
          <w:b w:val="0"/>
          <w:sz w:val="28"/>
          <w:szCs w:val="28"/>
        </w:rPr>
      </w:pPr>
      <w:r>
        <w:rPr>
          <w:rFonts w:hint="eastAsia" w:ascii="宋体" w:hAnsi="宋体" w:eastAsia="宋体"/>
          <w:b w:val="0"/>
          <w:sz w:val="28"/>
          <w:szCs w:val="28"/>
        </w:rPr>
        <w:t>9.1.</w:t>
      </w:r>
      <w:r>
        <w:rPr>
          <w:rFonts w:hint="eastAsia" w:ascii="宋体" w:hAnsi="宋体" w:eastAsia="宋体"/>
          <w:b w:val="0"/>
          <w:sz w:val="28"/>
          <w:szCs w:val="28"/>
          <w:lang w:val="en-US" w:eastAsia="zh-CN"/>
        </w:rPr>
        <w:t>6</w:t>
      </w:r>
      <w:r>
        <w:rPr>
          <w:rFonts w:hint="eastAsia" w:ascii="宋体" w:hAnsi="宋体" w:eastAsia="宋体"/>
          <w:b w:val="0"/>
          <w:sz w:val="28"/>
          <w:szCs w:val="28"/>
        </w:rPr>
        <w:t xml:space="preserve"> 设计文件中选用的国家标准图、部标准图及地方标准图由承包方负责解决。</w:t>
      </w:r>
    </w:p>
    <w:p w14:paraId="263EA41B">
      <w:pPr>
        <w:pStyle w:val="3"/>
        <w:keepNext w:val="0"/>
        <w:keepLines w:val="0"/>
        <w:pageBreakBefore w:val="0"/>
        <w:widowControl w:val="0"/>
        <w:kinsoku/>
        <w:wordWrap/>
        <w:overflowPunct/>
        <w:topLinePunct w:val="0"/>
        <w:autoSpaceDE/>
        <w:autoSpaceDN/>
        <w:bidi w:val="0"/>
        <w:spacing w:line="360" w:lineRule="auto"/>
        <w:ind w:left="0" w:firstLine="717"/>
        <w:textAlignment w:val="auto"/>
        <w:rPr>
          <w:rFonts w:hint="eastAsia" w:ascii="宋体" w:hAnsi="宋体" w:eastAsia="宋体"/>
          <w:b w:val="0"/>
          <w:sz w:val="28"/>
          <w:szCs w:val="28"/>
        </w:rPr>
      </w:pPr>
      <w:r>
        <w:rPr>
          <w:rFonts w:hint="eastAsia" w:ascii="宋体" w:hAnsi="宋体" w:eastAsia="宋体"/>
          <w:b w:val="0"/>
          <w:sz w:val="28"/>
          <w:szCs w:val="28"/>
        </w:rPr>
        <w:t>9.2 承包方责任</w:t>
      </w:r>
    </w:p>
    <w:p w14:paraId="4C6D7C10">
      <w:pPr>
        <w:pStyle w:val="3"/>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textAlignment w:val="auto"/>
        <w:rPr>
          <w:rFonts w:hint="eastAsia" w:ascii="宋体" w:hAnsi="宋体" w:eastAsia="宋体"/>
          <w:b w:val="0"/>
          <w:sz w:val="28"/>
          <w:szCs w:val="28"/>
        </w:rPr>
      </w:pPr>
      <w:r>
        <w:rPr>
          <w:rFonts w:hint="eastAsia" w:ascii="宋体" w:hAnsi="宋体" w:eastAsia="宋体"/>
          <w:b w:val="0"/>
          <w:sz w:val="28"/>
          <w:szCs w:val="28"/>
        </w:rPr>
        <w:t>9.2.1 承包方应按国家规定的和合同约定的技术规范、标准进行设计，按本合同第六条规定的内容、时间及份数向发包方交付设计文 件</w:t>
      </w:r>
      <w:r>
        <w:rPr>
          <w:rFonts w:hint="eastAsia" w:ascii="宋体" w:hAnsi="宋体" w:eastAsia="宋体"/>
          <w:b w:val="0"/>
          <w:sz w:val="28"/>
          <w:szCs w:val="28"/>
          <w:lang w:eastAsia="zh-CN"/>
        </w:rPr>
        <w:t>，</w:t>
      </w:r>
      <w:r>
        <w:rPr>
          <w:rFonts w:hint="eastAsia" w:ascii="宋体" w:hAnsi="宋体" w:eastAsia="宋体"/>
          <w:b w:val="0"/>
          <w:sz w:val="28"/>
          <w:szCs w:val="28"/>
        </w:rPr>
        <w:t>并对提交的设计文件的质量负责。</w:t>
      </w:r>
    </w:p>
    <w:p w14:paraId="41C5AB45">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left"/>
        <w:textAlignment w:val="auto"/>
        <w:rPr>
          <w:rFonts w:hint="eastAsia" w:ascii="宋体" w:hAnsi="宋体"/>
          <w:sz w:val="28"/>
          <w:szCs w:val="28"/>
        </w:rPr>
      </w:pPr>
      <w:r>
        <w:rPr>
          <w:rFonts w:hint="eastAsia" w:ascii="宋体" w:hAnsi="宋体"/>
          <w:bCs/>
          <w:sz w:val="28"/>
          <w:szCs w:val="28"/>
        </w:rPr>
        <w:t>9.2.2设计合理使用年限为</w:t>
      </w:r>
      <w:r>
        <w:rPr>
          <w:rFonts w:hint="eastAsia" w:ascii="宋体" w:hAnsi="宋体"/>
          <w:bCs/>
          <w:sz w:val="28"/>
          <w:szCs w:val="28"/>
          <w:u w:val="single"/>
        </w:rPr>
        <w:t xml:space="preserve"> 按现行规范标准执行</w:t>
      </w:r>
      <w:r>
        <w:rPr>
          <w:rFonts w:hint="eastAsia" w:ascii="宋体" w:hAnsi="宋体"/>
          <w:sz w:val="28"/>
          <w:szCs w:val="28"/>
          <w:u w:val="single"/>
        </w:rPr>
        <w:t xml:space="preserve"> </w:t>
      </w:r>
      <w:r>
        <w:rPr>
          <w:rFonts w:hint="eastAsia" w:ascii="宋体" w:hAnsi="宋体"/>
          <w:bCs/>
          <w:sz w:val="28"/>
          <w:szCs w:val="28"/>
        </w:rPr>
        <w:t>年。</w:t>
      </w:r>
    </w:p>
    <w:p w14:paraId="467135A0">
      <w:pPr>
        <w:pStyle w:val="3"/>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textAlignment w:val="auto"/>
        <w:rPr>
          <w:rFonts w:hint="eastAsia" w:ascii="宋体" w:hAnsi="宋体" w:eastAsia="宋体"/>
          <w:b w:val="0"/>
          <w:sz w:val="28"/>
          <w:szCs w:val="28"/>
        </w:rPr>
      </w:pPr>
      <w:r>
        <w:rPr>
          <w:rFonts w:hint="eastAsia" w:ascii="宋体" w:hAnsi="宋体" w:eastAsia="宋体"/>
          <w:b w:val="0"/>
          <w:sz w:val="28"/>
          <w:szCs w:val="28"/>
        </w:rPr>
        <w:t>9.2.3 负责对外商的设计资料进行审查，负责该合同项目的设计联络工作。</w:t>
      </w:r>
    </w:p>
    <w:p w14:paraId="1B80CB72">
      <w:pPr>
        <w:pStyle w:val="3"/>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textAlignment w:val="auto"/>
        <w:rPr>
          <w:rFonts w:hint="eastAsia" w:ascii="宋体" w:hAnsi="宋体" w:eastAsia="宋体"/>
          <w:b w:val="0"/>
          <w:sz w:val="28"/>
          <w:szCs w:val="28"/>
          <w:lang w:eastAsia="zh-CN"/>
        </w:rPr>
      </w:pPr>
      <w:r>
        <w:rPr>
          <w:rFonts w:hint="eastAsia" w:ascii="宋体" w:hAnsi="宋体" w:eastAsia="宋体"/>
          <w:b w:val="0"/>
          <w:sz w:val="28"/>
          <w:szCs w:val="28"/>
        </w:rPr>
        <w:t>9.2.4 承包方交付设计文件后，按规定参加有关上级的设计审查，并根据审查结论做必要调整补充。承包方按合同规定时限交付设计文件，负责向发包方及施工单位进行设计交底、处理有关设计问题和参加竣工验收</w:t>
      </w:r>
      <w:r>
        <w:rPr>
          <w:rFonts w:hint="eastAsia" w:ascii="宋体" w:hAnsi="宋体" w:eastAsia="宋体"/>
          <w:b w:val="0"/>
          <w:sz w:val="28"/>
          <w:szCs w:val="28"/>
          <w:lang w:eastAsia="zh-CN"/>
        </w:rPr>
        <w:t>。</w:t>
      </w:r>
    </w:p>
    <w:p w14:paraId="63C5E63E">
      <w:pPr>
        <w:keepNext w:val="0"/>
        <w:keepLines w:val="0"/>
        <w:pageBreakBefore w:val="0"/>
        <w:widowControl w:val="0"/>
        <w:numPr>
          <w:ilvl w:val="0"/>
          <w:numId w:val="0"/>
        </w:numPr>
        <w:tabs>
          <w:tab w:val="left" w:pos="0"/>
        </w:tabs>
        <w:kinsoku/>
        <w:wordWrap/>
        <w:overflowPunct/>
        <w:topLinePunct w:val="0"/>
        <w:autoSpaceDE/>
        <w:autoSpaceDN/>
        <w:bidi w:val="0"/>
        <w:spacing w:line="360" w:lineRule="auto"/>
        <w:ind w:left="0" w:leftChars="0" w:firstLine="720" w:firstLineChars="0"/>
        <w:textAlignment w:val="auto"/>
        <w:rPr>
          <w:rFonts w:hint="eastAsia" w:ascii="宋体" w:hAnsi="宋体"/>
          <w:bCs/>
          <w:sz w:val="28"/>
          <w:szCs w:val="28"/>
        </w:rPr>
      </w:pPr>
      <w:r>
        <w:rPr>
          <w:rFonts w:hint="eastAsia" w:ascii="宋体" w:hAnsi="宋体" w:eastAsia="黑体"/>
          <w:b/>
          <w:bCs/>
          <w:kern w:val="2"/>
          <w:sz w:val="28"/>
          <w:szCs w:val="28"/>
          <w:lang w:val="en-US" w:eastAsia="zh-CN" w:bidi="ar-SA"/>
        </w:rPr>
        <w:t xml:space="preserve">第九条  </w:t>
      </w:r>
      <w:r>
        <w:rPr>
          <w:rFonts w:hint="eastAsia" w:ascii="宋体" w:hAnsi="宋体"/>
          <w:bCs/>
          <w:sz w:val="28"/>
          <w:szCs w:val="28"/>
        </w:rPr>
        <w:t>保密</w:t>
      </w:r>
    </w:p>
    <w:p w14:paraId="38173242">
      <w:pPr>
        <w:pStyle w:val="3"/>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b w:val="0"/>
          <w:bCs w:val="0"/>
          <w:sz w:val="28"/>
          <w:szCs w:val="28"/>
          <w:lang w:val="en-US" w:eastAsia="zh-CN"/>
        </w:rPr>
      </w:pPr>
      <w:r>
        <w:rPr>
          <w:rFonts w:hint="eastAsia" w:ascii="宋体" w:hAnsi="宋体" w:eastAsia="宋体" w:cs="Times New Roman"/>
          <w:b w:val="0"/>
          <w:bCs w:val="0"/>
          <w:sz w:val="28"/>
          <w:szCs w:val="28"/>
          <w:lang w:val="en-US" w:eastAsia="zh-CN"/>
        </w:rPr>
        <w:t xml:space="preserve">9.1  知识产权归属：本项目产生的专利、商标、著作权等所有知识产权均归发包商，承包商需在知识产权产生后15个工作日内提交资料并协助办理相关手续。 </w:t>
      </w:r>
    </w:p>
    <w:p w14:paraId="071B8082">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宋体" w:hAnsi="宋体" w:eastAsia="宋体" w:cs="Times New Roman"/>
          <w:b w:val="0"/>
          <w:bCs w:val="0"/>
          <w:sz w:val="28"/>
          <w:szCs w:val="28"/>
          <w:lang w:val="en-US" w:eastAsia="zh-CN"/>
        </w:rPr>
      </w:pPr>
      <w:r>
        <w:rPr>
          <w:rFonts w:hint="eastAsia" w:ascii="宋体" w:hAnsi="宋体" w:eastAsia="宋体" w:cs="Times New Roman"/>
          <w:b w:val="0"/>
          <w:bCs w:val="0"/>
          <w:sz w:val="28"/>
          <w:szCs w:val="28"/>
          <w:lang w:val="en-US" w:eastAsia="zh-CN"/>
        </w:rPr>
        <w:t xml:space="preserve">9.2   使用限制：中标人仅可在合同约定范国内使用相关知识产权及技术资料，如需用于其他目的，须提前10个工作日获采购人书面同意。 </w:t>
      </w:r>
    </w:p>
    <w:p w14:paraId="348CD9D7">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宋体" w:hAnsi="宋体" w:eastAsia="宋体" w:cs="Times New Roman"/>
          <w:b w:val="0"/>
          <w:bCs w:val="0"/>
          <w:sz w:val="28"/>
          <w:szCs w:val="28"/>
          <w:lang w:val="en-US" w:eastAsia="zh-CN"/>
        </w:rPr>
      </w:pPr>
      <w:r>
        <w:rPr>
          <w:rFonts w:hint="eastAsia" w:ascii="宋体" w:hAnsi="宋体" w:eastAsia="宋体" w:cs="Times New Roman"/>
          <w:b w:val="0"/>
          <w:bCs w:val="0"/>
          <w:sz w:val="28"/>
          <w:szCs w:val="28"/>
          <w:lang w:val="en-US" w:eastAsia="zh-CN"/>
        </w:rPr>
        <w:t xml:space="preserve">9.3  侵权责任：中标人侵犯采购人或第三方知识产权，采购人有权要求立即停止侵权、消部负面影响、赔偿全部损失（含维权费用）并支付合同金额2%的违约金，情节严重可解除合同。 </w:t>
      </w:r>
    </w:p>
    <w:p w14:paraId="2C1FD27E">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宋体" w:hAnsi="宋体" w:eastAsia="宋体" w:cs="Times New Roman"/>
          <w:b w:val="0"/>
          <w:bCs w:val="0"/>
          <w:sz w:val="28"/>
          <w:szCs w:val="28"/>
          <w:lang w:val="en-US" w:eastAsia="zh-CN"/>
        </w:rPr>
      </w:pPr>
      <w:r>
        <w:rPr>
          <w:rFonts w:hint="eastAsia" w:ascii="宋体" w:hAnsi="宋体" w:eastAsia="宋体" w:cs="Times New Roman"/>
          <w:b w:val="0"/>
          <w:bCs w:val="0"/>
          <w:sz w:val="28"/>
          <w:szCs w:val="28"/>
          <w:lang w:val="en-US" w:eastAsia="zh-CN"/>
        </w:rPr>
        <w:t>9.4  技木资料管理：中标人提供的技术资料使用权归采购人，合同终止后10个工作日内，中标方需返还或按要求销毁资料，并提供证明。</w:t>
      </w:r>
    </w:p>
    <w:p w14:paraId="703B210A">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宋体" w:hAnsi="宋体" w:eastAsia="宋体" w:cs="Times New Roman"/>
          <w:b w:val="0"/>
          <w:bCs w:val="0"/>
          <w:sz w:val="28"/>
          <w:szCs w:val="28"/>
          <w:lang w:val="en-US" w:eastAsia="zh-CN"/>
        </w:rPr>
      </w:pPr>
      <w:r>
        <w:rPr>
          <w:rFonts w:hint="eastAsia" w:ascii="宋体" w:hAnsi="宋体" w:eastAsia="宋体" w:cs="Times New Roman"/>
          <w:b w:val="0"/>
          <w:bCs w:val="0"/>
          <w:sz w:val="28"/>
          <w:szCs w:val="28"/>
          <w:lang w:val="en-US" w:eastAsia="zh-CN"/>
        </w:rPr>
        <w:t xml:space="preserve"> 9.5争议解决：因本条款产生争议，先协商：协商不成，向采购人所在地法院诉讼解决。</w:t>
      </w:r>
    </w:p>
    <w:p w14:paraId="7A4D43C1">
      <w:pPr>
        <w:pStyle w:val="3"/>
        <w:keepNext w:val="0"/>
        <w:keepLines w:val="0"/>
        <w:pageBreakBefore w:val="0"/>
        <w:widowControl w:val="0"/>
        <w:kinsoku/>
        <w:wordWrap/>
        <w:overflowPunct/>
        <w:topLinePunct w:val="0"/>
        <w:autoSpaceDE/>
        <w:autoSpaceDN/>
        <w:bidi w:val="0"/>
        <w:spacing w:line="360" w:lineRule="auto"/>
        <w:ind w:left="0" w:firstLine="562" w:firstLineChars="200"/>
        <w:textAlignment w:val="auto"/>
        <w:rPr>
          <w:rFonts w:hint="eastAsia" w:ascii="宋体" w:hAnsi="宋体" w:eastAsia="宋体"/>
          <w:b w:val="0"/>
          <w:bCs w:val="0"/>
          <w:sz w:val="28"/>
          <w:szCs w:val="28"/>
        </w:rPr>
      </w:pPr>
      <w:r>
        <w:rPr>
          <w:rFonts w:hint="eastAsia" w:ascii="黑体" w:hAnsi="黑体" w:eastAsia="黑体" w:cs="黑体"/>
          <w:b/>
          <w:bCs w:val="0"/>
          <w:kern w:val="2"/>
          <w:sz w:val="28"/>
          <w:szCs w:val="28"/>
          <w:lang w:val="en-US" w:eastAsia="zh-CN" w:bidi="ar-SA"/>
        </w:rPr>
        <w:t xml:space="preserve">第十一条  </w:t>
      </w:r>
      <w:r>
        <w:rPr>
          <w:rFonts w:hint="eastAsia" w:ascii="宋体" w:hAnsi="宋体" w:eastAsia="宋体"/>
          <w:b w:val="0"/>
          <w:bCs w:val="0"/>
          <w:sz w:val="28"/>
          <w:szCs w:val="28"/>
          <w:lang w:eastAsia="zh-CN"/>
        </w:rPr>
        <w:t>争议的处理</w:t>
      </w:r>
      <w:r>
        <w:rPr>
          <w:rFonts w:hint="eastAsia" w:ascii="宋体" w:hAnsi="宋体" w:eastAsia="宋体"/>
          <w:b w:val="0"/>
          <w:bCs w:val="0"/>
          <w:sz w:val="28"/>
          <w:szCs w:val="28"/>
        </w:rPr>
        <w:t xml:space="preserve">  </w:t>
      </w:r>
    </w:p>
    <w:p w14:paraId="5354EF2B">
      <w:pPr>
        <w:pStyle w:val="3"/>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eastAsia="宋体"/>
          <w:b w:val="0"/>
          <w:bCs w:val="0"/>
          <w:sz w:val="28"/>
          <w:szCs w:val="28"/>
        </w:rPr>
      </w:pPr>
      <w:r>
        <w:rPr>
          <w:rFonts w:hint="eastAsia" w:ascii="宋体" w:hAnsi="宋体" w:eastAsia="宋体"/>
          <w:b w:val="0"/>
          <w:bCs w:val="0"/>
          <w:sz w:val="28"/>
          <w:szCs w:val="28"/>
        </w:rPr>
        <w:t>本合同在发行过程中发生的争议，由</w:t>
      </w:r>
      <w:r>
        <w:rPr>
          <w:rFonts w:hint="eastAsia" w:ascii="宋体" w:hAnsi="宋体" w:eastAsia="宋体"/>
          <w:b w:val="0"/>
          <w:bCs w:val="0"/>
          <w:sz w:val="28"/>
          <w:szCs w:val="28"/>
          <w:lang w:eastAsia="zh-CN"/>
        </w:rPr>
        <w:t>双方</w:t>
      </w:r>
      <w:r>
        <w:rPr>
          <w:rFonts w:hint="eastAsia" w:ascii="宋体" w:hAnsi="宋体" w:eastAsia="宋体"/>
          <w:b w:val="0"/>
          <w:bCs w:val="0"/>
          <w:sz w:val="28"/>
          <w:szCs w:val="28"/>
        </w:rPr>
        <w:t>当事人协商解决，协商不成的按下列第（</w:t>
      </w:r>
      <w:r>
        <w:rPr>
          <w:rFonts w:hint="eastAsia" w:ascii="宋体" w:hAnsi="宋体" w:eastAsia="宋体"/>
          <w:b w:val="0"/>
          <w:bCs w:val="0"/>
          <w:sz w:val="28"/>
          <w:szCs w:val="28"/>
          <w:lang w:val="en-US" w:eastAsia="zh-CN"/>
        </w:rPr>
        <w:t>二</w:t>
      </w:r>
      <w:r>
        <w:rPr>
          <w:rFonts w:hint="eastAsia" w:ascii="宋体" w:hAnsi="宋体" w:eastAsia="宋体"/>
          <w:b w:val="0"/>
          <w:bCs w:val="0"/>
          <w:sz w:val="28"/>
          <w:szCs w:val="28"/>
        </w:rPr>
        <w:t xml:space="preserve">）种方式解决： </w:t>
      </w:r>
    </w:p>
    <w:p w14:paraId="2BEE2FEA">
      <w:pPr>
        <w:pStyle w:val="3"/>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eastAsia="宋体"/>
          <w:b w:val="0"/>
          <w:bCs w:val="0"/>
          <w:sz w:val="28"/>
          <w:szCs w:val="28"/>
        </w:rPr>
      </w:pPr>
      <w:r>
        <w:rPr>
          <w:rFonts w:hint="eastAsia" w:ascii="宋体" w:hAnsi="宋体" w:eastAsia="宋体"/>
          <w:b w:val="0"/>
          <w:bCs w:val="0"/>
          <w:sz w:val="28"/>
          <w:szCs w:val="28"/>
        </w:rPr>
        <w:t>（一） 提交仲裁委员会仲裁；</w:t>
      </w:r>
    </w:p>
    <w:p w14:paraId="5297A1F6">
      <w:pPr>
        <w:pStyle w:val="3"/>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eastAsia="宋体"/>
          <w:b w:val="0"/>
          <w:bCs w:val="0"/>
          <w:sz w:val="28"/>
          <w:szCs w:val="28"/>
        </w:rPr>
      </w:pPr>
      <w:r>
        <w:rPr>
          <w:rFonts w:hint="eastAsia" w:ascii="宋体" w:hAnsi="宋体" w:eastAsia="宋体"/>
          <w:b w:val="0"/>
          <w:bCs w:val="0"/>
          <w:sz w:val="28"/>
          <w:szCs w:val="28"/>
        </w:rPr>
        <w:t xml:space="preserve">（二） </w:t>
      </w:r>
      <w:r>
        <w:rPr>
          <w:rFonts w:hint="eastAsia" w:ascii="宋体" w:hAnsi="宋体" w:eastAsia="宋体"/>
          <w:b w:val="0"/>
          <w:bCs w:val="0"/>
          <w:sz w:val="28"/>
          <w:szCs w:val="28"/>
          <w:lang w:eastAsia="zh-CN"/>
        </w:rPr>
        <w:t>双方任何一方可向甲方所在地</w:t>
      </w:r>
      <w:r>
        <w:rPr>
          <w:rFonts w:hint="eastAsia" w:ascii="宋体" w:hAnsi="宋体" w:eastAsia="宋体"/>
          <w:b w:val="0"/>
          <w:bCs w:val="0"/>
          <w:sz w:val="28"/>
          <w:szCs w:val="28"/>
        </w:rPr>
        <w:t>人民法院起诉。</w:t>
      </w:r>
    </w:p>
    <w:p w14:paraId="2F42A327">
      <w:pPr>
        <w:keepNext w:val="0"/>
        <w:keepLines w:val="0"/>
        <w:pageBreakBefore w:val="0"/>
        <w:widowControl w:val="0"/>
        <w:tabs>
          <w:tab w:val="left" w:pos="0"/>
        </w:tabs>
        <w:kinsoku/>
        <w:wordWrap/>
        <w:overflowPunct/>
        <w:topLinePunct w:val="0"/>
        <w:autoSpaceDE/>
        <w:autoSpaceDN/>
        <w:bidi w:val="0"/>
        <w:spacing w:line="360" w:lineRule="auto"/>
        <w:ind w:left="0" w:firstLine="562" w:firstLineChars="200"/>
        <w:textAlignment w:val="auto"/>
        <w:rPr>
          <w:rFonts w:hint="eastAsia" w:ascii="宋体" w:hAnsi="宋体"/>
          <w:bCs/>
          <w:sz w:val="28"/>
          <w:szCs w:val="28"/>
        </w:rPr>
      </w:pPr>
      <w:r>
        <w:rPr>
          <w:rFonts w:hint="eastAsia" w:ascii="黑体" w:hAnsi="黑体" w:eastAsia="黑体" w:cs="黑体"/>
          <w:b/>
          <w:sz w:val="28"/>
          <w:szCs w:val="28"/>
        </w:rPr>
        <w:t>第十二条</w:t>
      </w:r>
      <w:r>
        <w:rPr>
          <w:rFonts w:hint="eastAsia" w:ascii="宋体" w:hAnsi="宋体"/>
          <w:bCs/>
          <w:sz w:val="28"/>
          <w:szCs w:val="28"/>
        </w:rPr>
        <w:t xml:space="preserve"> 合同生效及其他</w:t>
      </w:r>
    </w:p>
    <w:p w14:paraId="0D4D9326">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12.</w:t>
      </w:r>
      <w:r>
        <w:rPr>
          <w:rFonts w:hint="eastAsia" w:ascii="宋体" w:hAnsi="宋体"/>
          <w:bCs/>
          <w:sz w:val="28"/>
          <w:szCs w:val="28"/>
          <w:lang w:val="en-US" w:eastAsia="zh-CN"/>
        </w:rPr>
        <w:t>1</w:t>
      </w:r>
      <w:r>
        <w:rPr>
          <w:rFonts w:hint="eastAsia" w:ascii="宋体" w:hAnsi="宋体"/>
          <w:bCs/>
          <w:sz w:val="28"/>
          <w:szCs w:val="28"/>
        </w:rPr>
        <w:t xml:space="preserve"> 承包方为本合同项目的服务至施工</w:t>
      </w:r>
      <w:r>
        <w:rPr>
          <w:rFonts w:hint="eastAsia" w:ascii="宋体" w:hAnsi="宋体"/>
          <w:bCs/>
          <w:sz w:val="28"/>
          <w:szCs w:val="28"/>
          <w:lang w:val="en-US" w:eastAsia="zh-CN"/>
        </w:rPr>
        <w:t>竣工验收</w:t>
      </w:r>
      <w:r>
        <w:rPr>
          <w:rFonts w:hint="eastAsia" w:ascii="宋体" w:hAnsi="宋体"/>
          <w:bCs/>
          <w:sz w:val="28"/>
          <w:szCs w:val="28"/>
        </w:rPr>
        <w:t>结束为止。</w:t>
      </w:r>
    </w:p>
    <w:p w14:paraId="5F0B4A62">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12.</w:t>
      </w:r>
      <w:r>
        <w:rPr>
          <w:rFonts w:hint="eastAsia" w:ascii="宋体" w:hAnsi="宋体"/>
          <w:bCs/>
          <w:sz w:val="28"/>
          <w:szCs w:val="28"/>
          <w:lang w:val="en-US" w:eastAsia="zh-CN"/>
        </w:rPr>
        <w:t xml:space="preserve">2 </w:t>
      </w:r>
      <w:r>
        <w:rPr>
          <w:rFonts w:hint="eastAsia" w:ascii="宋体" w:hAnsi="宋体"/>
          <w:bCs/>
          <w:sz w:val="28"/>
          <w:szCs w:val="28"/>
        </w:rPr>
        <w:t>本工程项目中，承包方不得指定建筑材料、设备的生产厂或供货商。发包方需要承包方配合建筑材料、设备的加工订货时，所需费用由发包方承担。</w:t>
      </w:r>
    </w:p>
    <w:p w14:paraId="4068D151">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12.</w:t>
      </w:r>
      <w:r>
        <w:rPr>
          <w:rFonts w:hint="eastAsia" w:ascii="宋体" w:hAnsi="宋体"/>
          <w:bCs/>
          <w:sz w:val="28"/>
          <w:szCs w:val="28"/>
          <w:lang w:val="en-US" w:eastAsia="zh-CN"/>
        </w:rPr>
        <w:t>3</w:t>
      </w:r>
      <w:r>
        <w:rPr>
          <w:rFonts w:hint="eastAsia" w:ascii="宋体" w:hAnsi="宋体"/>
          <w:bCs/>
          <w:sz w:val="28"/>
          <w:szCs w:val="28"/>
        </w:rPr>
        <w:t xml:space="preserve"> 发包方委托</w:t>
      </w:r>
      <w:r>
        <w:rPr>
          <w:rFonts w:hint="eastAsia" w:ascii="宋体" w:hAnsi="宋体"/>
          <w:bCs/>
          <w:sz w:val="28"/>
          <w:szCs w:val="28"/>
          <w:lang w:val="en-US" w:eastAsia="zh-CN"/>
        </w:rPr>
        <w:t>承包方</w:t>
      </w:r>
      <w:r>
        <w:rPr>
          <w:rFonts w:hint="eastAsia" w:ascii="宋体" w:hAnsi="宋体"/>
          <w:bCs/>
          <w:sz w:val="28"/>
          <w:szCs w:val="28"/>
        </w:rPr>
        <w:t>配合引进项目的设计任务，从询价、对外谈判、国内外技术考察直至建成投产的各个阶段，应吸收承担有关设计任务的承包方派员参加。出国费用，除制装费外，其他费用由发包方支付。</w:t>
      </w:r>
    </w:p>
    <w:p w14:paraId="5A6801C5">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12.</w:t>
      </w:r>
      <w:r>
        <w:rPr>
          <w:rFonts w:hint="eastAsia" w:ascii="宋体" w:hAnsi="宋体"/>
          <w:bCs/>
          <w:sz w:val="28"/>
          <w:szCs w:val="28"/>
          <w:lang w:val="en-US" w:eastAsia="zh-CN"/>
        </w:rPr>
        <w:t>4</w:t>
      </w:r>
      <w:r>
        <w:rPr>
          <w:rFonts w:hint="eastAsia" w:ascii="宋体" w:hAnsi="宋体"/>
          <w:bCs/>
          <w:sz w:val="28"/>
          <w:szCs w:val="28"/>
        </w:rPr>
        <w:t xml:space="preserve"> 发包方委托承包方承担本合同内容以外的工作服务，另行签订协议并支付费用。</w:t>
      </w:r>
    </w:p>
    <w:p w14:paraId="1CDCEECE">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12.</w:t>
      </w:r>
      <w:r>
        <w:rPr>
          <w:rFonts w:hint="eastAsia" w:ascii="宋体" w:hAnsi="宋体"/>
          <w:bCs/>
          <w:sz w:val="28"/>
          <w:szCs w:val="28"/>
          <w:lang w:val="en-US" w:eastAsia="zh-CN"/>
        </w:rPr>
        <w:t>5</w:t>
      </w:r>
      <w:r>
        <w:rPr>
          <w:rFonts w:hint="eastAsia" w:ascii="宋体" w:hAnsi="宋体"/>
          <w:bCs/>
          <w:sz w:val="28"/>
          <w:szCs w:val="28"/>
        </w:rPr>
        <w:t xml:space="preserve"> 由于不可抗力因素致使合同无法履行时，</w:t>
      </w:r>
      <w:r>
        <w:rPr>
          <w:rFonts w:hint="eastAsia" w:ascii="宋体" w:hAnsi="宋体"/>
          <w:bCs/>
          <w:sz w:val="28"/>
          <w:szCs w:val="28"/>
          <w:lang w:eastAsia="zh-CN"/>
        </w:rPr>
        <w:t>双方</w:t>
      </w:r>
      <w:r>
        <w:rPr>
          <w:rFonts w:hint="eastAsia" w:ascii="宋体" w:hAnsi="宋体"/>
          <w:bCs/>
          <w:sz w:val="28"/>
          <w:szCs w:val="28"/>
        </w:rPr>
        <w:t>应及时协商解决。</w:t>
      </w:r>
    </w:p>
    <w:p w14:paraId="63DF2F7D">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12.</w:t>
      </w:r>
      <w:r>
        <w:rPr>
          <w:rFonts w:hint="eastAsia" w:ascii="宋体" w:hAnsi="宋体"/>
          <w:bCs/>
          <w:sz w:val="28"/>
          <w:szCs w:val="28"/>
          <w:lang w:val="en-US" w:eastAsia="zh-CN"/>
        </w:rPr>
        <w:t>5</w:t>
      </w:r>
      <w:r>
        <w:rPr>
          <w:rFonts w:hint="eastAsia" w:ascii="宋体" w:hAnsi="宋体"/>
          <w:bCs/>
          <w:sz w:val="28"/>
          <w:szCs w:val="28"/>
        </w:rPr>
        <w:t xml:space="preserve"> 本合同</w:t>
      </w:r>
      <w:r>
        <w:rPr>
          <w:rFonts w:hint="eastAsia" w:ascii="宋体" w:hAnsi="宋体"/>
          <w:bCs/>
          <w:sz w:val="28"/>
          <w:szCs w:val="28"/>
          <w:lang w:eastAsia="zh-CN"/>
        </w:rPr>
        <w:t>双方</w:t>
      </w:r>
      <w:r>
        <w:rPr>
          <w:rFonts w:hint="eastAsia" w:ascii="宋体" w:hAnsi="宋体"/>
          <w:bCs/>
          <w:sz w:val="28"/>
          <w:szCs w:val="28"/>
        </w:rPr>
        <w:t>签字盖章即生效，一式</w:t>
      </w:r>
      <w:r>
        <w:rPr>
          <w:rFonts w:hint="eastAsia" w:ascii="宋体" w:hAnsi="宋体"/>
          <w:bCs/>
          <w:sz w:val="28"/>
          <w:szCs w:val="28"/>
          <w:u w:val="single"/>
        </w:rPr>
        <w:t xml:space="preserve">    </w:t>
      </w:r>
      <w:r>
        <w:rPr>
          <w:rFonts w:hint="eastAsia" w:ascii="宋体" w:hAnsi="宋体"/>
          <w:bCs/>
          <w:sz w:val="28"/>
          <w:szCs w:val="28"/>
        </w:rPr>
        <w:t>份，发包方</w:t>
      </w:r>
      <w:r>
        <w:rPr>
          <w:rFonts w:hint="eastAsia" w:ascii="宋体" w:hAnsi="宋体"/>
          <w:bCs/>
          <w:sz w:val="28"/>
          <w:szCs w:val="28"/>
          <w:u w:val="single"/>
        </w:rPr>
        <w:t xml:space="preserve"> </w:t>
      </w:r>
      <w:r>
        <w:rPr>
          <w:rFonts w:hint="eastAsia" w:ascii="宋体" w:hAnsi="宋体"/>
          <w:bCs/>
          <w:sz w:val="28"/>
          <w:szCs w:val="28"/>
          <w:u w:val="single"/>
          <w:lang w:val="en-US" w:eastAsia="zh-CN"/>
        </w:rPr>
        <w:t xml:space="preserve"> </w:t>
      </w:r>
      <w:r>
        <w:rPr>
          <w:rFonts w:hint="eastAsia" w:ascii="宋体" w:hAnsi="宋体"/>
          <w:bCs/>
          <w:sz w:val="28"/>
          <w:szCs w:val="28"/>
          <w:u w:val="single"/>
        </w:rPr>
        <w:t xml:space="preserve">  </w:t>
      </w:r>
      <w:r>
        <w:rPr>
          <w:rFonts w:hint="eastAsia" w:ascii="宋体" w:hAnsi="宋体"/>
          <w:bCs/>
          <w:sz w:val="28"/>
          <w:szCs w:val="28"/>
        </w:rPr>
        <w:t>份，承包方</w:t>
      </w:r>
      <w:r>
        <w:rPr>
          <w:rFonts w:hint="eastAsia" w:ascii="宋体" w:hAnsi="宋体"/>
          <w:bCs/>
          <w:sz w:val="28"/>
          <w:szCs w:val="28"/>
          <w:u w:val="single"/>
        </w:rPr>
        <w:t xml:space="preserve">    </w:t>
      </w:r>
      <w:r>
        <w:rPr>
          <w:rFonts w:hint="eastAsia" w:ascii="宋体" w:hAnsi="宋体"/>
          <w:bCs/>
          <w:sz w:val="28"/>
          <w:szCs w:val="28"/>
        </w:rPr>
        <w:t>份。</w:t>
      </w:r>
    </w:p>
    <w:p w14:paraId="39D9F6E5">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12.</w:t>
      </w:r>
      <w:r>
        <w:rPr>
          <w:rFonts w:hint="eastAsia" w:ascii="宋体" w:hAnsi="宋体"/>
          <w:bCs/>
          <w:sz w:val="28"/>
          <w:szCs w:val="28"/>
          <w:lang w:val="en-US" w:eastAsia="zh-CN"/>
        </w:rPr>
        <w:t>7</w:t>
      </w:r>
      <w:r>
        <w:rPr>
          <w:rFonts w:hint="eastAsia" w:ascii="宋体" w:hAnsi="宋体"/>
          <w:bCs/>
          <w:sz w:val="28"/>
          <w:szCs w:val="28"/>
        </w:rPr>
        <w:t xml:space="preserve"> 本合同生效后，按规定应到项目所在地省级建设行政主管部门规定的审查部门备案；</w:t>
      </w:r>
      <w:r>
        <w:rPr>
          <w:rFonts w:hint="eastAsia" w:ascii="宋体" w:hAnsi="宋体"/>
          <w:bCs/>
          <w:sz w:val="28"/>
          <w:szCs w:val="28"/>
          <w:lang w:val="en-US" w:eastAsia="zh-CN"/>
        </w:rPr>
        <w:t>双</w:t>
      </w:r>
      <w:r>
        <w:rPr>
          <w:rFonts w:hint="eastAsia" w:ascii="宋体" w:hAnsi="宋体"/>
          <w:bCs/>
          <w:sz w:val="28"/>
          <w:szCs w:val="28"/>
        </w:rPr>
        <w:t>方认为必要时，到</w:t>
      </w:r>
      <w:r>
        <w:rPr>
          <w:rFonts w:hint="eastAsia" w:ascii="宋体" w:hAnsi="宋体"/>
          <w:bCs/>
          <w:sz w:val="28"/>
          <w:szCs w:val="28"/>
          <w:lang w:val="en-US" w:eastAsia="zh-CN"/>
        </w:rPr>
        <w:t>市场监管</w:t>
      </w:r>
      <w:r>
        <w:rPr>
          <w:rFonts w:hint="eastAsia" w:ascii="宋体" w:hAnsi="宋体"/>
          <w:bCs/>
          <w:sz w:val="28"/>
          <w:szCs w:val="28"/>
        </w:rPr>
        <w:t>部门鉴证。</w:t>
      </w:r>
      <w:r>
        <w:rPr>
          <w:rFonts w:hint="eastAsia" w:ascii="宋体" w:hAnsi="宋体"/>
          <w:bCs/>
          <w:sz w:val="28"/>
          <w:szCs w:val="28"/>
          <w:lang w:val="en-US" w:eastAsia="zh-CN"/>
        </w:rPr>
        <w:t>双方</w:t>
      </w:r>
      <w:r>
        <w:rPr>
          <w:rFonts w:hint="eastAsia" w:ascii="宋体" w:hAnsi="宋体"/>
          <w:bCs/>
          <w:sz w:val="28"/>
          <w:szCs w:val="28"/>
        </w:rPr>
        <w:t>履行完合同规定的义务后，本合同即行终止。</w:t>
      </w:r>
    </w:p>
    <w:p w14:paraId="6023F1A8">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12.</w:t>
      </w:r>
      <w:r>
        <w:rPr>
          <w:rFonts w:hint="eastAsia" w:ascii="宋体" w:hAnsi="宋体"/>
          <w:bCs/>
          <w:sz w:val="28"/>
          <w:szCs w:val="28"/>
          <w:lang w:val="en-US" w:eastAsia="zh-CN"/>
        </w:rPr>
        <w:t>8</w:t>
      </w:r>
      <w:r>
        <w:rPr>
          <w:rFonts w:hint="eastAsia" w:ascii="宋体" w:hAnsi="宋体"/>
          <w:bCs/>
          <w:sz w:val="28"/>
          <w:szCs w:val="28"/>
        </w:rPr>
        <w:t xml:space="preserve"> </w:t>
      </w:r>
      <w:r>
        <w:rPr>
          <w:rFonts w:hint="eastAsia" w:ascii="宋体" w:hAnsi="宋体"/>
          <w:bCs/>
          <w:sz w:val="28"/>
          <w:szCs w:val="28"/>
          <w:lang w:val="en-US" w:eastAsia="zh-CN"/>
        </w:rPr>
        <w:t>双方</w:t>
      </w:r>
      <w:r>
        <w:rPr>
          <w:rFonts w:hint="eastAsia" w:ascii="宋体" w:hAnsi="宋体"/>
          <w:bCs/>
          <w:sz w:val="28"/>
          <w:szCs w:val="28"/>
        </w:rPr>
        <w:t>认可的来往传真、电报、会议纪要等，均为合同的组成部分，与本合同具有同等法律效力。</w:t>
      </w:r>
    </w:p>
    <w:p w14:paraId="7AFF4DD5">
      <w:pPr>
        <w:keepNext w:val="0"/>
        <w:keepLines w:val="0"/>
        <w:pageBreakBefore w:val="0"/>
        <w:widowControl w:val="0"/>
        <w:kinsoku/>
        <w:wordWrap/>
        <w:overflowPunct/>
        <w:topLinePunct w:val="0"/>
        <w:autoSpaceDE/>
        <w:autoSpaceDN/>
        <w:bidi w:val="0"/>
        <w:spacing w:line="360" w:lineRule="auto"/>
        <w:ind w:left="0" w:firstLine="560" w:firstLineChars="200"/>
        <w:textAlignment w:val="auto"/>
        <w:rPr>
          <w:rFonts w:hint="eastAsia" w:ascii="宋体" w:hAnsi="宋体"/>
          <w:bCs/>
          <w:sz w:val="28"/>
          <w:szCs w:val="28"/>
        </w:rPr>
      </w:pPr>
      <w:r>
        <w:rPr>
          <w:rFonts w:hint="eastAsia" w:ascii="宋体" w:hAnsi="宋体"/>
          <w:bCs/>
          <w:sz w:val="28"/>
          <w:szCs w:val="28"/>
        </w:rPr>
        <w:t>12.</w:t>
      </w:r>
      <w:r>
        <w:rPr>
          <w:rFonts w:hint="eastAsia" w:ascii="宋体" w:hAnsi="宋体"/>
          <w:bCs/>
          <w:sz w:val="28"/>
          <w:szCs w:val="28"/>
          <w:lang w:val="en-US" w:eastAsia="zh-CN"/>
        </w:rPr>
        <w:t>9</w:t>
      </w:r>
      <w:r>
        <w:rPr>
          <w:rFonts w:hint="eastAsia" w:ascii="宋体" w:hAnsi="宋体"/>
          <w:bCs/>
          <w:sz w:val="28"/>
          <w:szCs w:val="28"/>
        </w:rPr>
        <w:t xml:space="preserve"> 未尽事宜，经</w:t>
      </w:r>
      <w:r>
        <w:rPr>
          <w:rFonts w:hint="eastAsia" w:ascii="宋体" w:hAnsi="宋体"/>
          <w:bCs/>
          <w:sz w:val="28"/>
          <w:szCs w:val="28"/>
          <w:lang w:val="en-US" w:eastAsia="zh-CN"/>
        </w:rPr>
        <w:t>双方</w:t>
      </w:r>
      <w:r>
        <w:rPr>
          <w:rFonts w:hint="eastAsia" w:ascii="宋体" w:hAnsi="宋体"/>
          <w:bCs/>
          <w:sz w:val="28"/>
          <w:szCs w:val="28"/>
        </w:rPr>
        <w:t>协商一致，签订补充协议，补充协议与本合同具有同等效力。</w:t>
      </w:r>
    </w:p>
    <w:p w14:paraId="5FC80C94">
      <w:pPr>
        <w:keepNext w:val="0"/>
        <w:keepLines w:val="0"/>
        <w:pageBreakBefore w:val="0"/>
        <w:widowControl w:val="0"/>
        <w:kinsoku/>
        <w:wordWrap/>
        <w:overflowPunct/>
        <w:topLinePunct w:val="0"/>
        <w:autoSpaceDE/>
        <w:autoSpaceDN/>
        <w:bidi w:val="0"/>
        <w:spacing w:line="480" w:lineRule="auto"/>
        <w:ind w:left="0"/>
        <w:textAlignment w:val="auto"/>
        <w:rPr>
          <w:rFonts w:hint="eastAsia" w:ascii="宋体" w:hAnsi="宋体"/>
          <w:bCs/>
          <w:sz w:val="28"/>
          <w:szCs w:val="28"/>
        </w:rPr>
      </w:pPr>
    </w:p>
    <w:p w14:paraId="2373D072">
      <w:pPr>
        <w:pStyle w:val="2"/>
        <w:keepNext w:val="0"/>
        <w:keepLines w:val="0"/>
        <w:pageBreakBefore w:val="0"/>
        <w:widowControl w:val="0"/>
        <w:kinsoku/>
        <w:wordWrap/>
        <w:overflowPunct/>
        <w:topLinePunct w:val="0"/>
        <w:autoSpaceDE/>
        <w:autoSpaceDN/>
        <w:bidi w:val="0"/>
        <w:ind w:left="0"/>
        <w:textAlignment w:val="auto"/>
        <w:rPr>
          <w:rFonts w:hint="eastAsia"/>
          <w:sz w:val="28"/>
          <w:szCs w:val="28"/>
        </w:rPr>
      </w:pPr>
    </w:p>
    <w:p w14:paraId="173AE61F">
      <w:pPr>
        <w:pStyle w:val="2"/>
        <w:keepNext w:val="0"/>
        <w:keepLines w:val="0"/>
        <w:pageBreakBefore w:val="0"/>
        <w:widowControl w:val="0"/>
        <w:kinsoku/>
        <w:wordWrap/>
        <w:overflowPunct/>
        <w:topLinePunct w:val="0"/>
        <w:autoSpaceDE/>
        <w:autoSpaceDN/>
        <w:bidi w:val="0"/>
        <w:ind w:left="0"/>
        <w:textAlignment w:val="auto"/>
        <w:rPr>
          <w:rFonts w:hint="eastAsia"/>
          <w:sz w:val="28"/>
          <w:szCs w:val="28"/>
        </w:rPr>
      </w:pPr>
    </w:p>
    <w:p w14:paraId="45A4FB2F">
      <w:pPr>
        <w:pStyle w:val="2"/>
        <w:keepNext w:val="0"/>
        <w:keepLines w:val="0"/>
        <w:pageBreakBefore w:val="0"/>
        <w:widowControl w:val="0"/>
        <w:kinsoku/>
        <w:wordWrap/>
        <w:overflowPunct/>
        <w:topLinePunct w:val="0"/>
        <w:autoSpaceDE/>
        <w:autoSpaceDN/>
        <w:bidi w:val="0"/>
        <w:ind w:left="0"/>
        <w:textAlignment w:val="auto"/>
        <w:rPr>
          <w:rFonts w:hint="eastAsia"/>
          <w:sz w:val="28"/>
          <w:szCs w:val="28"/>
        </w:rPr>
      </w:pPr>
    </w:p>
    <w:p w14:paraId="3246DF82">
      <w:pPr>
        <w:pStyle w:val="2"/>
        <w:keepNext w:val="0"/>
        <w:keepLines w:val="0"/>
        <w:pageBreakBefore w:val="0"/>
        <w:widowControl w:val="0"/>
        <w:kinsoku/>
        <w:wordWrap/>
        <w:overflowPunct/>
        <w:topLinePunct w:val="0"/>
        <w:autoSpaceDE/>
        <w:autoSpaceDN/>
        <w:bidi w:val="0"/>
        <w:ind w:left="0"/>
        <w:textAlignment w:val="auto"/>
        <w:rPr>
          <w:rFonts w:hint="eastAsia"/>
          <w:sz w:val="28"/>
          <w:szCs w:val="28"/>
        </w:rPr>
      </w:pPr>
    </w:p>
    <w:p w14:paraId="574CCFCB">
      <w:pPr>
        <w:pStyle w:val="2"/>
        <w:keepNext w:val="0"/>
        <w:keepLines w:val="0"/>
        <w:pageBreakBefore w:val="0"/>
        <w:widowControl w:val="0"/>
        <w:kinsoku/>
        <w:wordWrap/>
        <w:overflowPunct/>
        <w:topLinePunct w:val="0"/>
        <w:autoSpaceDE/>
        <w:autoSpaceDN/>
        <w:bidi w:val="0"/>
        <w:ind w:left="0"/>
        <w:textAlignment w:val="auto"/>
        <w:rPr>
          <w:rFonts w:hint="eastAsia"/>
          <w:sz w:val="28"/>
          <w:szCs w:val="28"/>
        </w:rPr>
      </w:pPr>
    </w:p>
    <w:p w14:paraId="34D4F916">
      <w:pPr>
        <w:pStyle w:val="2"/>
        <w:keepNext w:val="0"/>
        <w:keepLines w:val="0"/>
        <w:pageBreakBefore w:val="0"/>
        <w:widowControl w:val="0"/>
        <w:kinsoku/>
        <w:wordWrap/>
        <w:overflowPunct/>
        <w:topLinePunct w:val="0"/>
        <w:autoSpaceDE/>
        <w:autoSpaceDN/>
        <w:bidi w:val="0"/>
        <w:ind w:left="0"/>
        <w:textAlignment w:val="auto"/>
        <w:rPr>
          <w:rFonts w:hint="eastAsia"/>
          <w:sz w:val="28"/>
          <w:szCs w:val="28"/>
        </w:rPr>
      </w:pPr>
    </w:p>
    <w:p w14:paraId="0CC4AA4A">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hint="eastAsia" w:ascii="宋体" w:hAnsi="宋体"/>
          <w:sz w:val="28"/>
          <w:szCs w:val="28"/>
        </w:rPr>
      </w:pPr>
      <w:r>
        <w:rPr>
          <w:rFonts w:hint="eastAsia" w:ascii="宋体" w:hAnsi="宋体"/>
          <w:sz w:val="28"/>
          <w:szCs w:val="28"/>
        </w:rPr>
        <w:t xml:space="preserve">发包方：          </w:t>
      </w:r>
    </w:p>
    <w:p w14:paraId="244033B0">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ascii="宋体" w:hAnsi="宋体"/>
          <w:sz w:val="28"/>
          <w:szCs w:val="28"/>
        </w:rPr>
      </w:pPr>
      <w:r>
        <w:rPr>
          <w:rFonts w:hint="eastAsia" w:ascii="宋体" w:hAnsi="宋体"/>
          <w:sz w:val="28"/>
          <w:szCs w:val="28"/>
        </w:rPr>
        <w:t>单位名称（盖章）</w:t>
      </w:r>
      <w:r>
        <w:rPr>
          <w:rFonts w:ascii="宋体" w:hAnsi="宋体"/>
          <w:sz w:val="28"/>
          <w:szCs w:val="28"/>
        </w:rPr>
        <w:t xml:space="preserve">             </w:t>
      </w:r>
    </w:p>
    <w:p w14:paraId="5F3BB966">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hint="eastAsia"/>
          <w:sz w:val="28"/>
          <w:szCs w:val="28"/>
        </w:rPr>
      </w:pPr>
      <w:r>
        <w:rPr>
          <w:rFonts w:hint="eastAsia" w:ascii="宋体" w:hAnsi="宋体"/>
          <w:sz w:val="28"/>
          <w:szCs w:val="28"/>
        </w:rPr>
        <w:t>法定代表人（签字）：</w:t>
      </w:r>
      <w:r>
        <w:rPr>
          <w:rFonts w:ascii="宋体" w:hAnsi="宋体"/>
          <w:sz w:val="28"/>
          <w:szCs w:val="28"/>
        </w:rPr>
        <w:t xml:space="preserve">        </w:t>
      </w:r>
      <w:r>
        <w:rPr>
          <w:rFonts w:hint="eastAsia" w:ascii="宋体" w:hAnsi="宋体"/>
          <w:sz w:val="28"/>
          <w:szCs w:val="28"/>
        </w:rPr>
        <w:t xml:space="preserve">  委托代理人（签字）：</w:t>
      </w:r>
      <w:r>
        <w:rPr>
          <w:rFonts w:ascii="宋体" w:hAnsi="宋体"/>
          <w:sz w:val="28"/>
          <w:szCs w:val="28"/>
        </w:rPr>
        <w:t xml:space="preserve">        </w:t>
      </w:r>
    </w:p>
    <w:p w14:paraId="15BE06C2">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ascii="宋体" w:hAnsi="宋体"/>
          <w:bCs/>
          <w:sz w:val="28"/>
          <w:szCs w:val="28"/>
        </w:rPr>
      </w:pPr>
      <w:r>
        <w:rPr>
          <w:rFonts w:hint="eastAsia" w:ascii="宋体" w:hAnsi="宋体"/>
          <w:sz w:val="28"/>
          <w:szCs w:val="28"/>
        </w:rPr>
        <w:t>经  办  人（签字）：</w:t>
      </w:r>
      <w:r>
        <w:rPr>
          <w:rFonts w:ascii="宋体" w:hAnsi="宋体"/>
          <w:sz w:val="28"/>
          <w:szCs w:val="28"/>
        </w:rPr>
        <w:t xml:space="preserve">         </w:t>
      </w:r>
      <w:r>
        <w:rPr>
          <w:rFonts w:hint="eastAsia" w:ascii="宋体" w:hAnsi="宋体"/>
          <w:sz w:val="28"/>
          <w:szCs w:val="28"/>
        </w:rPr>
        <w:t xml:space="preserve"> </w:t>
      </w:r>
      <w:r>
        <w:rPr>
          <w:rFonts w:hint="eastAsia" w:ascii="宋体" w:hAnsi="宋体"/>
          <w:bCs/>
          <w:sz w:val="28"/>
          <w:szCs w:val="28"/>
        </w:rPr>
        <w:t xml:space="preserve">邮政编码：                   </w:t>
      </w:r>
    </w:p>
    <w:p w14:paraId="6F624D7F">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ascii="宋体" w:hAnsi="宋体"/>
          <w:bCs/>
          <w:sz w:val="28"/>
          <w:szCs w:val="28"/>
        </w:rPr>
      </w:pPr>
      <w:r>
        <w:rPr>
          <w:rFonts w:hint="eastAsia" w:ascii="宋体" w:hAnsi="宋体"/>
          <w:bCs/>
          <w:sz w:val="28"/>
          <w:szCs w:val="28"/>
        </w:rPr>
        <w:t xml:space="preserve">电    话：                    传    真：                   </w:t>
      </w:r>
    </w:p>
    <w:p w14:paraId="7844589C">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ascii="宋体" w:hAnsi="宋体"/>
          <w:bCs/>
          <w:sz w:val="28"/>
          <w:szCs w:val="28"/>
        </w:rPr>
      </w:pPr>
      <w:r>
        <w:rPr>
          <w:rFonts w:hint="eastAsia" w:ascii="宋体" w:hAnsi="宋体"/>
          <w:bCs/>
          <w:sz w:val="28"/>
          <w:szCs w:val="28"/>
        </w:rPr>
        <w:t xml:space="preserve">开户银行：                    银行账号：             </w:t>
      </w:r>
    </w:p>
    <w:p w14:paraId="11D952DF">
      <w:pPr>
        <w:keepNext w:val="0"/>
        <w:keepLines w:val="0"/>
        <w:pageBreakBefore w:val="0"/>
        <w:widowControl w:val="0"/>
        <w:kinsoku/>
        <w:wordWrap/>
        <w:overflowPunct/>
        <w:topLinePunct w:val="0"/>
        <w:autoSpaceDE/>
        <w:autoSpaceDN/>
        <w:bidi w:val="0"/>
        <w:spacing w:line="480" w:lineRule="auto"/>
        <w:ind w:left="0" w:firstLine="560" w:firstLineChars="200"/>
        <w:textAlignment w:val="auto"/>
        <w:rPr>
          <w:rFonts w:hint="eastAsia" w:ascii="宋体" w:hAnsi="宋体"/>
          <w:sz w:val="28"/>
          <w:szCs w:val="28"/>
        </w:rPr>
      </w:pPr>
    </w:p>
    <w:p w14:paraId="2DA0F317">
      <w:pPr>
        <w:keepNext w:val="0"/>
        <w:keepLines w:val="0"/>
        <w:pageBreakBefore w:val="0"/>
        <w:widowControl w:val="0"/>
        <w:kinsoku/>
        <w:wordWrap/>
        <w:overflowPunct/>
        <w:topLinePunct w:val="0"/>
        <w:autoSpaceDE/>
        <w:autoSpaceDN/>
        <w:bidi w:val="0"/>
        <w:spacing w:line="480" w:lineRule="auto"/>
        <w:ind w:left="0" w:firstLine="560" w:firstLineChars="200"/>
        <w:textAlignment w:val="auto"/>
        <w:rPr>
          <w:rFonts w:hint="eastAsia" w:ascii="宋体" w:hAnsi="宋体"/>
          <w:sz w:val="28"/>
          <w:szCs w:val="28"/>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 xml:space="preserve"> </w:t>
      </w:r>
      <w:r>
        <w:rPr>
          <w:rFonts w:ascii="宋体" w:hAnsi="宋体"/>
          <w:sz w:val="28"/>
          <w:szCs w:val="28"/>
        </w:rPr>
        <w:t xml:space="preserve">  </w:t>
      </w:r>
      <w:r>
        <w:rPr>
          <w:rFonts w:hint="eastAsia" w:eastAsia="楷体_GB2312"/>
          <w:b/>
          <w:bCs/>
          <w:sz w:val="28"/>
          <w:szCs w:val="28"/>
        </w:rPr>
        <w:t xml:space="preserve">    </w:t>
      </w:r>
    </w:p>
    <w:p w14:paraId="10DACBFF">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hint="eastAsia" w:ascii="宋体" w:hAnsi="宋体"/>
          <w:sz w:val="28"/>
          <w:szCs w:val="28"/>
        </w:rPr>
      </w:pPr>
      <w:r>
        <w:rPr>
          <w:rFonts w:hint="eastAsia" w:ascii="宋体" w:hAnsi="宋体"/>
          <w:sz w:val="28"/>
          <w:szCs w:val="28"/>
        </w:rPr>
        <w:t xml:space="preserve">承包方： </w:t>
      </w:r>
    </w:p>
    <w:p w14:paraId="28225E97">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ascii="宋体" w:hAnsi="宋体"/>
          <w:sz w:val="28"/>
          <w:szCs w:val="28"/>
        </w:rPr>
      </w:pPr>
      <w:r>
        <w:rPr>
          <w:rFonts w:hint="eastAsia" w:ascii="宋体" w:hAnsi="宋体"/>
          <w:sz w:val="28"/>
          <w:szCs w:val="28"/>
        </w:rPr>
        <w:t>单位名称（盖章）</w:t>
      </w:r>
      <w:r>
        <w:rPr>
          <w:rFonts w:ascii="宋体" w:hAnsi="宋体"/>
          <w:sz w:val="28"/>
          <w:szCs w:val="28"/>
        </w:rPr>
        <w:t xml:space="preserve">             </w:t>
      </w:r>
    </w:p>
    <w:p w14:paraId="6D5EB51E">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hint="eastAsia"/>
          <w:sz w:val="28"/>
          <w:szCs w:val="28"/>
        </w:rPr>
      </w:pPr>
      <w:r>
        <w:rPr>
          <w:rFonts w:hint="eastAsia" w:ascii="宋体" w:hAnsi="宋体"/>
          <w:sz w:val="28"/>
          <w:szCs w:val="28"/>
        </w:rPr>
        <w:t>法定代表人（签字）：</w:t>
      </w:r>
      <w:r>
        <w:rPr>
          <w:rFonts w:ascii="宋体" w:hAnsi="宋体"/>
          <w:sz w:val="28"/>
          <w:szCs w:val="28"/>
        </w:rPr>
        <w:t xml:space="preserve">        </w:t>
      </w:r>
      <w:r>
        <w:rPr>
          <w:rFonts w:hint="eastAsia" w:ascii="宋体" w:hAnsi="宋体"/>
          <w:sz w:val="28"/>
          <w:szCs w:val="28"/>
        </w:rPr>
        <w:t xml:space="preserve">  委托代理人（签字）：</w:t>
      </w:r>
      <w:r>
        <w:rPr>
          <w:rFonts w:ascii="宋体" w:hAnsi="宋体"/>
          <w:sz w:val="28"/>
          <w:szCs w:val="28"/>
        </w:rPr>
        <w:t xml:space="preserve">        </w:t>
      </w:r>
    </w:p>
    <w:p w14:paraId="3EA8B9DF">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ascii="宋体" w:hAnsi="宋体"/>
          <w:bCs/>
          <w:sz w:val="28"/>
          <w:szCs w:val="28"/>
        </w:rPr>
      </w:pPr>
      <w:r>
        <w:rPr>
          <w:rFonts w:hint="eastAsia" w:ascii="宋体" w:hAnsi="宋体"/>
          <w:sz w:val="28"/>
          <w:szCs w:val="28"/>
        </w:rPr>
        <w:t>经  办  人（签字）：</w:t>
      </w:r>
      <w:r>
        <w:rPr>
          <w:rFonts w:ascii="宋体" w:hAnsi="宋体"/>
          <w:sz w:val="28"/>
          <w:szCs w:val="28"/>
        </w:rPr>
        <w:t xml:space="preserve">         </w:t>
      </w:r>
      <w:r>
        <w:rPr>
          <w:rFonts w:hint="eastAsia" w:ascii="宋体" w:hAnsi="宋体"/>
          <w:sz w:val="28"/>
          <w:szCs w:val="28"/>
        </w:rPr>
        <w:t xml:space="preserve"> </w:t>
      </w:r>
      <w:r>
        <w:rPr>
          <w:rFonts w:hint="eastAsia" w:ascii="宋体" w:hAnsi="宋体"/>
          <w:bCs/>
          <w:sz w:val="28"/>
          <w:szCs w:val="28"/>
        </w:rPr>
        <w:t xml:space="preserve">邮政编码：                   </w:t>
      </w:r>
    </w:p>
    <w:p w14:paraId="0F896B9B">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ascii="宋体" w:hAnsi="宋体"/>
          <w:bCs/>
          <w:sz w:val="28"/>
          <w:szCs w:val="28"/>
        </w:rPr>
      </w:pPr>
      <w:r>
        <w:rPr>
          <w:rFonts w:hint="eastAsia" w:ascii="宋体" w:hAnsi="宋体"/>
          <w:bCs/>
          <w:sz w:val="28"/>
          <w:szCs w:val="28"/>
        </w:rPr>
        <w:t xml:space="preserve">电    话：                    传    真：                   </w:t>
      </w:r>
    </w:p>
    <w:p w14:paraId="4A4D6C65">
      <w:pPr>
        <w:keepNext w:val="0"/>
        <w:keepLines w:val="0"/>
        <w:pageBreakBefore w:val="0"/>
        <w:widowControl w:val="0"/>
        <w:kinsoku/>
        <w:wordWrap/>
        <w:overflowPunct/>
        <w:topLinePunct w:val="0"/>
        <w:autoSpaceDE/>
        <w:autoSpaceDN/>
        <w:bidi w:val="0"/>
        <w:spacing w:line="480" w:lineRule="auto"/>
        <w:ind w:left="0" w:firstLine="280" w:firstLineChars="100"/>
        <w:textAlignment w:val="auto"/>
        <w:rPr>
          <w:rFonts w:eastAsia="楷体_GB2312"/>
          <w:b/>
          <w:bCs/>
          <w:sz w:val="28"/>
          <w:szCs w:val="28"/>
        </w:rPr>
      </w:pPr>
      <w:r>
        <w:rPr>
          <w:rFonts w:hint="eastAsia" w:ascii="宋体" w:hAnsi="宋体"/>
          <w:bCs/>
          <w:sz w:val="28"/>
          <w:szCs w:val="28"/>
        </w:rPr>
        <w:t xml:space="preserve">开户银行：                    银行账号：    </w:t>
      </w:r>
    </w:p>
    <w:p w14:paraId="5AB60666">
      <w:bookmarkStart w:id="0" w:name="_GoBack"/>
      <w:bookmarkEnd w:id="0"/>
    </w:p>
    <w:sectPr>
      <w:footerReference r:id="rId3" w:type="default"/>
      <w:footerReference r:id="rId4" w:type="even"/>
      <w:pgSz w:w="11907" w:h="16839" w:orient="landscape"/>
      <w:pgMar w:top="1247" w:right="1701" w:bottom="1247" w:left="1701" w:header="851" w:footer="992" w:gutter="0"/>
      <w:pgNumType w:start="0" w:chapSep="em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0D2DA">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7</w:t>
    </w:r>
    <w:r>
      <w:fldChar w:fldCharType="end"/>
    </w:r>
  </w:p>
  <w:p w14:paraId="35B987A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0520A">
    <w:pPr>
      <w:pStyle w:val="4"/>
      <w:framePr w:wrap="around" w:vAnchor="text" w:hAnchor="margin" w:xAlign="center" w:y="1"/>
      <w:rPr>
        <w:rStyle w:val="8"/>
      </w:rPr>
    </w:pPr>
    <w:r>
      <w:fldChar w:fldCharType="begin"/>
    </w:r>
    <w:r>
      <w:rPr>
        <w:rStyle w:val="8"/>
      </w:rPr>
      <w:instrText xml:space="preserve">PAGE  </w:instrText>
    </w:r>
    <w:r>
      <w:fldChar w:fldCharType="end"/>
    </w:r>
  </w:p>
  <w:p w14:paraId="2150399A">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CF63D9"/>
    <w:multiLevelType w:val="singleLevel"/>
    <w:tmpl w:val="9DCF63D9"/>
    <w:lvl w:ilvl="0" w:tentative="0">
      <w:start w:val="5"/>
      <w:numFmt w:val="chineseCounting"/>
      <w:suff w:val="space"/>
      <w:lvlText w:val="第%1条"/>
      <w:lvlJc w:val="left"/>
      <w:rPr>
        <w:rFonts w:hint="eastAsia" w:ascii="黑体" w:hAnsi="黑体" w:eastAsia="黑体" w:cs="黑体"/>
        <w:b/>
        <w:bCs/>
      </w:rPr>
    </w:lvl>
  </w:abstractNum>
  <w:abstractNum w:abstractNumId="1">
    <w:nsid w:val="5D6F24B3"/>
    <w:multiLevelType w:val="multilevel"/>
    <w:tmpl w:val="5D6F24B3"/>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11576A"/>
    <w:rsid w:val="022C260F"/>
    <w:rsid w:val="0AF268C5"/>
    <w:rsid w:val="120B2110"/>
    <w:rsid w:val="22F34C27"/>
    <w:rsid w:val="325852D1"/>
    <w:rsid w:val="39E33B9E"/>
    <w:rsid w:val="48AC74A2"/>
    <w:rsid w:val="4C771B75"/>
    <w:rsid w:val="58FB36BC"/>
    <w:rsid w:val="69573D03"/>
    <w:rsid w:val="6B195118"/>
    <w:rsid w:val="76A4079A"/>
    <w:rsid w:val="77D8682E"/>
    <w:rsid w:val="79FA77BE"/>
    <w:rsid w:val="7C11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Indent"/>
    <w:basedOn w:val="1"/>
    <w:qFormat/>
    <w:uiPriority w:val="0"/>
    <w:pPr>
      <w:ind w:firstLine="720" w:firstLineChars="239"/>
    </w:pPr>
    <w:rPr>
      <w:rFonts w:ascii="楷体_GB2312" w:eastAsia="楷体_GB2312"/>
      <w:b/>
      <w:bCs/>
      <w:sz w:val="30"/>
    </w:rPr>
  </w:style>
  <w:style w:type="paragraph" w:styleId="4">
    <w:name w:val="footer"/>
    <w:basedOn w:val="1"/>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styleId="9">
    <w:name w:val="Emphasis"/>
    <w:basedOn w:val="7"/>
    <w:qFormat/>
    <w:uiPriority w:val="0"/>
    <w:rPr>
      <w:i/>
    </w:rPr>
  </w:style>
  <w:style w:type="character" w:customStyle="1" w:styleId="10">
    <w:name w:val="font11"/>
    <w:basedOn w:val="7"/>
    <w:qFormat/>
    <w:uiPriority w:val="0"/>
    <w:rPr>
      <w:rFonts w:hint="eastAsia" w:ascii="宋体" w:hAnsi="宋体" w:eastAsia="宋体" w:cs="宋体"/>
      <w:color w:val="FF0000"/>
      <w:sz w:val="24"/>
      <w:szCs w:val="24"/>
      <w:u w:val="none"/>
    </w:rPr>
  </w:style>
  <w:style w:type="character" w:customStyle="1" w:styleId="11">
    <w:name w:val="font0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2431</Words>
  <Characters>2470</Characters>
  <Lines>0</Lines>
  <Paragraphs>0</Paragraphs>
  <TotalTime>0</TotalTime>
  <ScaleCrop>false</ScaleCrop>
  <LinksUpToDate>false</LinksUpToDate>
  <CharactersWithSpaces>2569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2026-03-25T03:19:00Z</dcterms:created>
  <dc:creator>A000</dc:creator>
  <cp:lastModifiedBy>A000</cp:lastModifiedBy>
  <dcterms:modified xsi:type="dcterms:W3CDTF">2026-04-01T07:31:13Z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17EF4BE88D1B4454A0318FDF4E331A6A_11</vt:lpwstr>
  </property>
  <property fmtid="{D5CDD505-2E9C-101B-9397-08002B2CF9AE}" pid="4" name="KSOTemplateDocerSaveRecord">
    <vt:lpwstr>eyJoZGlkIjoiZTQ4YTk3ODRlMGY5OTZhZjQ1NGQ1OWU4Mjg5ZGQ5YjciLCJ1c2VySWQiOiIyNjI0MjU5MTkifQ==</vt:lpwstr>
  </property>
</Properties>
</file>